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8BEC2" w14:textId="77777777" w:rsidR="0066727A" w:rsidRDefault="0066727A" w:rsidP="004107E7">
      <w:pPr>
        <w:pStyle w:val="western"/>
        <w:spacing w:before="0" w:beforeAutospacing="0" w:after="160" w:line="259" w:lineRule="auto"/>
        <w:jc w:val="center"/>
      </w:pPr>
      <w:r>
        <w:rPr>
          <w:rFonts w:ascii="Tahoma" w:hAnsi="Tahoma" w:cs="Tahoma"/>
          <w:b/>
          <w:bCs/>
        </w:rPr>
        <w:t>Aviso de Contratação Direta</w:t>
      </w:r>
      <w:r w:rsidR="00C67FD2">
        <w:rPr>
          <w:rFonts w:ascii="Tahoma" w:hAnsi="Tahoma" w:cs="Tahoma"/>
          <w:b/>
          <w:bCs/>
        </w:rPr>
        <w:t xml:space="preserve"> na Íntegra</w:t>
      </w:r>
    </w:p>
    <w:p w14:paraId="497ABFE3" w14:textId="03088CE7" w:rsidR="00185B4F" w:rsidRDefault="00185B4F" w:rsidP="00185B4F">
      <w:pPr>
        <w:pStyle w:val="western"/>
        <w:spacing w:before="0" w:beforeAutospacing="0" w:after="160" w:line="259" w:lineRule="auto"/>
        <w:jc w:val="center"/>
      </w:pPr>
      <w:r>
        <w:rPr>
          <w:rFonts w:ascii="Tahoma" w:hAnsi="Tahoma" w:cs="Tahoma"/>
          <w:b/>
          <w:bCs/>
        </w:rPr>
        <w:t xml:space="preserve">Processo Administrativo nº. </w:t>
      </w:r>
      <w:sdt>
        <w:sdtPr>
          <w:rPr>
            <w:rFonts w:ascii="Tahoma" w:hAnsi="Tahoma" w:cs="Tahoma"/>
            <w:b/>
            <w:bCs/>
          </w:rPr>
          <w:id w:val="1612243635"/>
          <w:placeholder>
            <w:docPart w:val="9F1890E871AE4EE7BE401BA77390A9CE"/>
          </w:placeholder>
        </w:sdtPr>
        <w:sdtEndPr/>
        <w:sdtContent>
          <w:r w:rsidR="00DB2FA8">
            <w:rPr>
              <w:rFonts w:ascii="Tahoma" w:hAnsi="Tahoma" w:cs="Tahoma"/>
              <w:b/>
              <w:bCs/>
            </w:rPr>
            <w:t>12</w:t>
          </w:r>
        </w:sdtContent>
      </w:sdt>
      <w:r>
        <w:rPr>
          <w:rFonts w:ascii="Tahoma" w:hAnsi="Tahoma" w:cs="Tahoma"/>
          <w:b/>
          <w:bCs/>
        </w:rPr>
        <w:t>/</w:t>
      </w:r>
      <w:sdt>
        <w:sdtPr>
          <w:rPr>
            <w:rFonts w:ascii="Tahoma" w:hAnsi="Tahoma" w:cs="Tahoma"/>
            <w:b/>
            <w:bCs/>
          </w:rPr>
          <w:id w:val="-644583773"/>
          <w:placeholder>
            <w:docPart w:val="1B2A84E0F52D4CC28C49CCA7BF250FC4"/>
          </w:placeholder>
          <w:comboBox>
            <w:listItem w:value="Escolher um item."/>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sdtContent>
          <w:r w:rsidR="00DB2FA8">
            <w:rPr>
              <w:rFonts w:ascii="Tahoma" w:hAnsi="Tahoma" w:cs="Tahoma"/>
              <w:b/>
              <w:bCs/>
            </w:rPr>
            <w:t>2024</w:t>
          </w:r>
        </w:sdtContent>
      </w:sdt>
      <w:r>
        <w:rPr>
          <w:rFonts w:ascii="Tahoma" w:hAnsi="Tahoma" w:cs="Tahoma"/>
          <w:b/>
          <w:bCs/>
        </w:rPr>
        <w:t>.</w:t>
      </w:r>
    </w:p>
    <w:p w14:paraId="05205623" w14:textId="7B5BAC2C" w:rsidR="00185B4F" w:rsidRDefault="00185B4F" w:rsidP="00185B4F">
      <w:pPr>
        <w:pStyle w:val="western"/>
        <w:spacing w:before="0" w:beforeAutospacing="0" w:after="160" w:line="259" w:lineRule="auto"/>
        <w:jc w:val="center"/>
      </w:pPr>
      <w:r>
        <w:rPr>
          <w:rFonts w:ascii="Tahoma" w:hAnsi="Tahoma" w:cs="Tahoma"/>
          <w:b/>
          <w:bCs/>
        </w:rPr>
        <w:t xml:space="preserve">Procedimento de Dispensa nº. </w:t>
      </w:r>
      <w:sdt>
        <w:sdtPr>
          <w:rPr>
            <w:rFonts w:ascii="Tahoma" w:hAnsi="Tahoma" w:cs="Tahoma"/>
            <w:b/>
            <w:bCs/>
          </w:rPr>
          <w:id w:val="-1736694842"/>
          <w:placeholder>
            <w:docPart w:val="9F1890E871AE4EE7BE401BA77390A9CE"/>
          </w:placeholder>
        </w:sdtPr>
        <w:sdtEndPr/>
        <w:sdtContent>
          <w:r w:rsidR="00DB2FA8">
            <w:rPr>
              <w:rFonts w:ascii="Tahoma" w:hAnsi="Tahoma" w:cs="Tahoma"/>
              <w:b/>
              <w:bCs/>
            </w:rPr>
            <w:t>5</w:t>
          </w:r>
        </w:sdtContent>
      </w:sdt>
      <w:r>
        <w:rPr>
          <w:rFonts w:ascii="Tahoma" w:hAnsi="Tahoma" w:cs="Tahoma"/>
          <w:b/>
          <w:bCs/>
        </w:rPr>
        <w:t>/</w:t>
      </w:r>
      <w:sdt>
        <w:sdtPr>
          <w:rPr>
            <w:rFonts w:ascii="Tahoma" w:hAnsi="Tahoma" w:cs="Tahoma"/>
            <w:b/>
            <w:bCs/>
          </w:rPr>
          <w:id w:val="1624111089"/>
          <w:placeholder>
            <w:docPart w:val="EF977C791DFA4028AE465BA2BBA112B2"/>
          </w:placeholder>
          <w:comboBox>
            <w:listItem w:value="Escolher um item."/>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sdtContent>
          <w:r w:rsidR="00DB2FA8">
            <w:rPr>
              <w:rFonts w:ascii="Tahoma" w:hAnsi="Tahoma" w:cs="Tahoma"/>
              <w:b/>
              <w:bCs/>
            </w:rPr>
            <w:t>2024</w:t>
          </w:r>
        </w:sdtContent>
      </w:sdt>
      <w:r>
        <w:rPr>
          <w:rFonts w:ascii="Tahoma" w:hAnsi="Tahoma" w:cs="Tahoma"/>
          <w:b/>
          <w:bCs/>
        </w:rPr>
        <w:t>.</w:t>
      </w:r>
    </w:p>
    <w:p w14:paraId="44953B0E" w14:textId="77777777" w:rsidR="00F32CE1" w:rsidRPr="00185B4F" w:rsidRDefault="00F32CE1" w:rsidP="004107E7">
      <w:pPr>
        <w:spacing w:after="160" w:line="259" w:lineRule="auto"/>
        <w:rPr>
          <w:rFonts w:ascii="Tahoma" w:hAnsi="Tahoma"/>
          <w:color w:val="5B5B5F"/>
          <w:sz w:val="22"/>
          <w:szCs w:val="22"/>
        </w:rPr>
      </w:pPr>
    </w:p>
    <w:p w14:paraId="2C0766B9" w14:textId="77777777" w:rsidR="004107E7" w:rsidRDefault="004107E7" w:rsidP="004107E7">
      <w:pPr>
        <w:pStyle w:val="western"/>
        <w:spacing w:before="0" w:beforeAutospacing="0" w:after="160" w:line="259" w:lineRule="auto"/>
        <w:ind w:firstLine="708"/>
        <w:jc w:val="both"/>
      </w:pPr>
      <w:r>
        <w:rPr>
          <w:rFonts w:ascii="Tahoma" w:hAnsi="Tahoma" w:cs="Tahoma"/>
        </w:rPr>
        <w:t xml:space="preserve">A Câmara Municipal de Missal, Estado do Paraná, inscrita no CNPJ sob nº. 01.579.444/0001-96, torna público o presente </w:t>
      </w:r>
      <w:r>
        <w:rPr>
          <w:rFonts w:ascii="Tahoma" w:hAnsi="Tahoma" w:cs="Tahoma"/>
          <w:b/>
          <w:bCs/>
        </w:rPr>
        <w:t>Aviso de Contratação Direta</w:t>
      </w:r>
      <w:r>
        <w:rPr>
          <w:rFonts w:ascii="Tahoma" w:hAnsi="Tahoma" w:cs="Tahoma"/>
        </w:rPr>
        <w:t xml:space="preserve"> por </w:t>
      </w:r>
      <w:r>
        <w:rPr>
          <w:rFonts w:ascii="Tahoma" w:hAnsi="Tahoma" w:cs="Tahoma"/>
          <w:b/>
          <w:bCs/>
        </w:rPr>
        <w:t>Dispensa de Licitação</w:t>
      </w:r>
      <w:r>
        <w:rPr>
          <w:rFonts w:ascii="Tahoma" w:hAnsi="Tahoma" w:cs="Tahoma"/>
        </w:rPr>
        <w:t xml:space="preserve">, com critério de </w:t>
      </w:r>
      <w:r>
        <w:rPr>
          <w:rFonts w:ascii="Tahoma" w:hAnsi="Tahoma" w:cs="Tahoma"/>
          <w:b/>
          <w:bCs/>
        </w:rPr>
        <w:t>menor preço</w:t>
      </w:r>
      <w:r>
        <w:rPr>
          <w:rFonts w:ascii="Tahoma" w:hAnsi="Tahoma" w:cs="Tahoma"/>
        </w:rPr>
        <w:t>, na forma da Lei Federal nº. 14.133/2021 e da Portaria nº. 036/2023 deste órgão e demais normas aplicáveis, buscando a contratação do objeto e nas condições adiante expostas:</w:t>
      </w:r>
    </w:p>
    <w:p w14:paraId="32FC8A7E" w14:textId="53345248" w:rsidR="00A538D7" w:rsidRDefault="00A538D7" w:rsidP="00A538D7">
      <w:pPr>
        <w:pStyle w:val="western"/>
        <w:spacing w:before="0" w:beforeAutospacing="0" w:after="160" w:line="259" w:lineRule="auto"/>
        <w:ind w:firstLine="709"/>
      </w:pPr>
      <w:r>
        <w:rPr>
          <w:rFonts w:ascii="Tahoma" w:hAnsi="Tahoma" w:cs="Tahoma"/>
        </w:rPr>
        <w:t>Objeto:</w:t>
      </w:r>
      <w:r>
        <w:rPr>
          <w:rFonts w:ascii="Tahoma" w:hAnsi="Tahoma" w:cs="Tahoma"/>
          <w:b/>
          <w:bCs/>
        </w:rPr>
        <w:t xml:space="preserve"> </w:t>
      </w:r>
      <w:sdt>
        <w:sdtPr>
          <w:rPr>
            <w:rFonts w:ascii="Tahoma" w:hAnsi="Tahoma" w:cs="Tahoma"/>
            <w:b/>
            <w:bCs/>
          </w:rPr>
          <w:id w:val="-1227374726"/>
          <w:placeholder>
            <w:docPart w:val="2C681B8809D34607BC2FE13DBF96DDF6"/>
          </w:placeholder>
        </w:sdtPr>
        <w:sdtEndPr/>
        <w:sdtContent>
          <w:r w:rsidR="00EC2D9F">
            <w:rPr>
              <w:rFonts w:ascii="Tahoma" w:hAnsi="Tahoma" w:cs="Tahoma"/>
              <w:b/>
              <w:bCs/>
            </w:rPr>
            <w:t>fornecimento sob demanda e na sede do Município de Missal, de até 50 (cinquenta) lavagens completas para o Veículo Oficial da Câmara Municipal de Missal</w:t>
          </w:r>
        </w:sdtContent>
      </w:sdt>
      <w:r>
        <w:rPr>
          <w:rFonts w:ascii="Tahoma" w:hAnsi="Tahoma" w:cs="Tahoma"/>
          <w:b/>
          <w:bCs/>
        </w:rPr>
        <w:t>.</w:t>
      </w:r>
    </w:p>
    <w:p w14:paraId="1D59E1F6" w14:textId="7074C3D8" w:rsidR="00A538D7" w:rsidRDefault="00A538D7" w:rsidP="00A538D7">
      <w:pPr>
        <w:pStyle w:val="western"/>
        <w:spacing w:before="0" w:beforeAutospacing="0" w:after="160" w:line="259" w:lineRule="auto"/>
        <w:ind w:firstLine="709"/>
      </w:pPr>
      <w:r>
        <w:rPr>
          <w:rFonts w:ascii="Tahoma" w:hAnsi="Tahoma" w:cs="Tahoma"/>
        </w:rPr>
        <w:t xml:space="preserve">Valor estimado para contratação: </w:t>
      </w:r>
      <w:r>
        <w:rPr>
          <w:rFonts w:ascii="Tahoma" w:hAnsi="Tahoma" w:cs="Tahoma"/>
          <w:b/>
          <w:bCs/>
        </w:rPr>
        <w:t xml:space="preserve">R$ </w:t>
      </w:r>
      <w:sdt>
        <w:sdtPr>
          <w:rPr>
            <w:rFonts w:ascii="Tahoma" w:hAnsi="Tahoma" w:cs="Tahoma"/>
            <w:b/>
            <w:bCs/>
          </w:rPr>
          <w:id w:val="582412412"/>
          <w:placeholder>
            <w:docPart w:val="2C681B8809D34607BC2FE13DBF96DDF6"/>
          </w:placeholder>
        </w:sdtPr>
        <w:sdtEndPr/>
        <w:sdtContent>
          <w:r w:rsidR="00DB2FA8">
            <w:rPr>
              <w:rFonts w:ascii="Tahoma" w:hAnsi="Tahoma" w:cs="Tahoma"/>
              <w:b/>
              <w:bCs/>
            </w:rPr>
            <w:t>2.495,00</w:t>
          </w:r>
        </w:sdtContent>
      </w:sdt>
      <w:r>
        <w:rPr>
          <w:rFonts w:ascii="Tahoma" w:hAnsi="Tahoma" w:cs="Tahoma"/>
        </w:rPr>
        <w:t xml:space="preserve"> </w:t>
      </w:r>
      <w:r>
        <w:rPr>
          <w:rFonts w:ascii="Tahoma" w:hAnsi="Tahoma" w:cs="Tahoma"/>
          <w:b/>
          <w:bCs/>
        </w:rPr>
        <w:t>(</w:t>
      </w:r>
      <w:sdt>
        <w:sdtPr>
          <w:rPr>
            <w:rFonts w:ascii="Tahoma" w:hAnsi="Tahoma" w:cs="Tahoma"/>
            <w:b/>
            <w:bCs/>
          </w:rPr>
          <w:id w:val="909732750"/>
          <w:placeholder>
            <w:docPart w:val="2C681B8809D34607BC2FE13DBF96DDF6"/>
          </w:placeholder>
        </w:sdtPr>
        <w:sdtEndPr/>
        <w:sdtContent>
          <w:r w:rsidR="00DB2FA8">
            <w:rPr>
              <w:rFonts w:ascii="Tahoma" w:hAnsi="Tahoma" w:cs="Tahoma"/>
              <w:b/>
              <w:bCs/>
            </w:rPr>
            <w:t>dois mil quatrocentos e noventa e cinco reais</w:t>
          </w:r>
        </w:sdtContent>
      </w:sdt>
      <w:r>
        <w:rPr>
          <w:rFonts w:ascii="Tahoma" w:hAnsi="Tahoma" w:cs="Tahoma"/>
          <w:b/>
          <w:bCs/>
        </w:rPr>
        <w:t>)</w:t>
      </w:r>
      <w:r>
        <w:rPr>
          <w:rFonts w:ascii="Tahoma" w:hAnsi="Tahoma" w:cs="Tahoma"/>
        </w:rPr>
        <w:t>.</w:t>
      </w:r>
    </w:p>
    <w:p w14:paraId="1C3E5A35" w14:textId="174924EF" w:rsidR="00A538D7" w:rsidRDefault="00A538D7" w:rsidP="00A538D7">
      <w:pPr>
        <w:pStyle w:val="western"/>
        <w:spacing w:before="0" w:beforeAutospacing="0" w:after="160" w:line="259" w:lineRule="auto"/>
        <w:ind w:firstLine="709"/>
      </w:pPr>
      <w:r>
        <w:rPr>
          <w:rFonts w:ascii="Tahoma" w:hAnsi="Tahoma" w:cs="Tahoma"/>
        </w:rPr>
        <w:t>Preferência de Micro, Pequenas Empresas e equiparadas:</w:t>
      </w:r>
      <w:r>
        <w:rPr>
          <w:rFonts w:ascii="Tahoma" w:hAnsi="Tahoma" w:cs="Tahoma"/>
          <w:b/>
          <w:bCs/>
        </w:rPr>
        <w:t xml:space="preserve"> </w:t>
      </w:r>
      <w:sdt>
        <w:sdtPr>
          <w:rPr>
            <w:rFonts w:ascii="Tahoma" w:hAnsi="Tahoma" w:cs="Tahoma"/>
            <w:b/>
            <w:bCs/>
          </w:rPr>
          <w:id w:val="-1029484448"/>
          <w:placeholder>
            <w:docPart w:val="361CC25B0FA449DCA9027A4BC9FBC860"/>
          </w:placeholder>
          <w:comboBox>
            <w:listItem w:value="Escolher um item."/>
            <w:listItem w:displayText="Sim" w:value="Sim"/>
            <w:listItem w:displayText="Não" w:value="Não"/>
          </w:comboBox>
        </w:sdtPr>
        <w:sdtEndPr/>
        <w:sdtContent>
          <w:r w:rsidR="00EC2D9F">
            <w:rPr>
              <w:rFonts w:ascii="Tahoma" w:hAnsi="Tahoma" w:cs="Tahoma"/>
              <w:b/>
              <w:bCs/>
            </w:rPr>
            <w:t>Sim</w:t>
          </w:r>
        </w:sdtContent>
      </w:sdt>
      <w:r>
        <w:rPr>
          <w:rFonts w:ascii="Tahoma" w:hAnsi="Tahoma" w:cs="Tahoma"/>
          <w:b/>
          <w:bCs/>
        </w:rPr>
        <w:t>.</w:t>
      </w:r>
    </w:p>
    <w:p w14:paraId="1F1773CE" w14:textId="77777777" w:rsidR="00A538D7" w:rsidRDefault="00A538D7" w:rsidP="00A538D7">
      <w:pPr>
        <w:pStyle w:val="western"/>
        <w:spacing w:before="0" w:beforeAutospacing="0" w:after="160" w:line="259" w:lineRule="auto"/>
        <w:ind w:firstLine="709"/>
      </w:pPr>
      <w:r>
        <w:rPr>
          <w:rFonts w:ascii="Tahoma" w:hAnsi="Tahoma" w:cs="Tahoma"/>
        </w:rPr>
        <w:t xml:space="preserve">Prazo para apresentação de propostas: </w:t>
      </w:r>
    </w:p>
    <w:p w14:paraId="61C2636D" w14:textId="64B80227" w:rsidR="00A538D7" w:rsidRDefault="00A538D7" w:rsidP="00A538D7">
      <w:pPr>
        <w:pStyle w:val="western"/>
        <w:spacing w:before="0" w:beforeAutospacing="0" w:after="160" w:line="259" w:lineRule="auto"/>
        <w:ind w:left="709" w:firstLine="709"/>
      </w:pPr>
      <w:r>
        <w:rPr>
          <w:rFonts w:ascii="Tahoma" w:hAnsi="Tahoma" w:cs="Tahoma"/>
        </w:rPr>
        <w:t>De</w:t>
      </w:r>
      <w:r>
        <w:rPr>
          <w:rFonts w:ascii="Tahoma" w:hAnsi="Tahoma" w:cs="Tahoma"/>
          <w:b/>
          <w:bCs/>
        </w:rPr>
        <w:t xml:space="preserve"> </w:t>
      </w:r>
      <w:sdt>
        <w:sdtPr>
          <w:rPr>
            <w:rFonts w:ascii="Tahoma" w:hAnsi="Tahoma" w:cs="Tahoma"/>
            <w:b/>
            <w:bCs/>
          </w:rPr>
          <w:id w:val="-1431195777"/>
          <w:placeholder>
            <w:docPart w:val="21CF35F280694B34A8E047B649613282"/>
          </w:placeholder>
          <w:date w:fullDate="2024-03-14T00:00:00Z">
            <w:dateFormat w:val="d' de 'MMMM' de 'yyyy"/>
            <w:lid w:val="pt-BR"/>
            <w:storeMappedDataAs w:val="dateTime"/>
            <w:calendar w:val="gregorian"/>
          </w:date>
        </w:sdtPr>
        <w:sdtEndPr/>
        <w:sdtContent>
          <w:r w:rsidR="00DB2FA8">
            <w:rPr>
              <w:rFonts w:ascii="Tahoma" w:hAnsi="Tahoma" w:cs="Tahoma"/>
              <w:b/>
              <w:bCs/>
            </w:rPr>
            <w:t>14 de março de 2024</w:t>
          </w:r>
        </w:sdtContent>
      </w:sdt>
      <w:r>
        <w:rPr>
          <w:rFonts w:ascii="Tahoma" w:hAnsi="Tahoma" w:cs="Tahoma"/>
        </w:rPr>
        <w:t xml:space="preserve">, às </w:t>
      </w:r>
      <w:r>
        <w:rPr>
          <w:rFonts w:ascii="Tahoma" w:hAnsi="Tahoma" w:cs="Tahoma"/>
          <w:b/>
          <w:bCs/>
        </w:rPr>
        <w:t>00h00min.</w:t>
      </w:r>
    </w:p>
    <w:p w14:paraId="796D3246" w14:textId="2525C428" w:rsidR="00A538D7" w:rsidRDefault="00A538D7" w:rsidP="00A538D7">
      <w:pPr>
        <w:pStyle w:val="western"/>
        <w:spacing w:before="0" w:beforeAutospacing="0" w:after="160" w:line="259" w:lineRule="auto"/>
        <w:ind w:left="709" w:firstLine="709"/>
      </w:pPr>
      <w:r>
        <w:rPr>
          <w:rFonts w:ascii="Tahoma" w:hAnsi="Tahoma" w:cs="Tahoma"/>
        </w:rPr>
        <w:t>Até</w:t>
      </w:r>
      <w:r>
        <w:rPr>
          <w:rFonts w:ascii="Tahoma" w:hAnsi="Tahoma" w:cs="Tahoma"/>
          <w:b/>
          <w:bCs/>
        </w:rPr>
        <w:t xml:space="preserve"> </w:t>
      </w:r>
      <w:sdt>
        <w:sdtPr>
          <w:rPr>
            <w:rFonts w:ascii="Tahoma" w:hAnsi="Tahoma" w:cs="Tahoma"/>
            <w:b/>
            <w:bCs/>
          </w:rPr>
          <w:id w:val="-1762212065"/>
          <w:placeholder>
            <w:docPart w:val="21CF35F280694B34A8E047B649613282"/>
          </w:placeholder>
          <w:date w:fullDate="2024-03-18T00:00:00Z">
            <w:dateFormat w:val="d' de 'MMMM' de 'yyyy"/>
            <w:lid w:val="pt-BR"/>
            <w:storeMappedDataAs w:val="dateTime"/>
            <w:calendar w:val="gregorian"/>
          </w:date>
        </w:sdtPr>
        <w:sdtEndPr/>
        <w:sdtContent>
          <w:r w:rsidR="00DB2FA8">
            <w:rPr>
              <w:rFonts w:ascii="Tahoma" w:hAnsi="Tahoma" w:cs="Tahoma"/>
              <w:b/>
              <w:bCs/>
            </w:rPr>
            <w:t>18 de março de 2024</w:t>
          </w:r>
        </w:sdtContent>
      </w:sdt>
      <w:r>
        <w:rPr>
          <w:rFonts w:ascii="Tahoma" w:hAnsi="Tahoma" w:cs="Tahoma"/>
        </w:rPr>
        <w:t xml:space="preserve">, às </w:t>
      </w:r>
      <w:r>
        <w:rPr>
          <w:rFonts w:ascii="Tahoma" w:hAnsi="Tahoma" w:cs="Tahoma"/>
          <w:b/>
          <w:bCs/>
        </w:rPr>
        <w:t>23h59min.</w:t>
      </w:r>
    </w:p>
    <w:p w14:paraId="6D2E93EC" w14:textId="01A8BB48" w:rsidR="00A538D7" w:rsidRDefault="00A538D7" w:rsidP="00A538D7">
      <w:pPr>
        <w:pStyle w:val="western"/>
        <w:spacing w:before="0" w:beforeAutospacing="0" w:after="160" w:line="259" w:lineRule="auto"/>
      </w:pPr>
      <w:r>
        <w:rPr>
          <w:rFonts w:ascii="Tahoma" w:hAnsi="Tahoma" w:cs="Tahoma"/>
        </w:rPr>
        <w:t>Loca</w:t>
      </w:r>
      <w:r w:rsidR="00DB2FA8">
        <w:rPr>
          <w:rFonts w:ascii="Tahoma" w:hAnsi="Tahoma" w:cs="Tahoma"/>
        </w:rPr>
        <w:t>l</w:t>
      </w:r>
      <w:r>
        <w:rPr>
          <w:rFonts w:ascii="Tahoma" w:hAnsi="Tahoma" w:cs="Tahoma"/>
        </w:rPr>
        <w:t xml:space="preserve"> para apresentação das propostas:</w:t>
      </w:r>
    </w:p>
    <w:p w14:paraId="2EEDC58A" w14:textId="495C5253" w:rsidR="00A538D7" w:rsidRDefault="00A538D7" w:rsidP="00A538D7">
      <w:pPr>
        <w:pStyle w:val="western"/>
        <w:spacing w:before="0" w:beforeAutospacing="0" w:after="160" w:line="259" w:lineRule="auto"/>
        <w:ind w:left="708" w:firstLine="708"/>
      </w:pPr>
      <w:r>
        <w:rPr>
          <w:rFonts w:ascii="Tahoma" w:hAnsi="Tahoma" w:cs="Tahoma"/>
        </w:rPr>
        <w:t xml:space="preserve">E-mail: </w:t>
      </w:r>
      <w:sdt>
        <w:sdtPr>
          <w:rPr>
            <w:rFonts w:ascii="Tahoma" w:hAnsi="Tahoma" w:cs="Tahoma"/>
            <w:b/>
            <w:bCs/>
          </w:rPr>
          <w:id w:val="751395443"/>
          <w:placeholder>
            <w:docPart w:val="361CC25B0FA449DCA9027A4BC9FBC860"/>
          </w:placeholder>
          <w:comboBox>
            <w:listItem w:value="Escolher um item."/>
            <w:listItem w:displayText="camara@missal.pr.leg.br" w:value="camara@missal.pr.leg.br"/>
            <w:listItem w:displayText="contato@camaramissal.pr.gov.br" w:value="contato@camaramissal.pr.gov.br"/>
          </w:comboBox>
        </w:sdtPr>
        <w:sdtEndPr/>
        <w:sdtContent>
          <w:r w:rsidR="00EC2D9F">
            <w:rPr>
              <w:rFonts w:ascii="Tahoma" w:hAnsi="Tahoma" w:cs="Tahoma"/>
              <w:b/>
              <w:bCs/>
            </w:rPr>
            <w:t>contato@camaramissal.pr.gov.br</w:t>
          </w:r>
        </w:sdtContent>
      </w:sdt>
      <w:r w:rsidR="00DB2FA8">
        <w:rPr>
          <w:rFonts w:ascii="Tahoma" w:hAnsi="Tahoma" w:cs="Tahoma"/>
        </w:rPr>
        <w:t>.</w:t>
      </w:r>
    </w:p>
    <w:p w14:paraId="4A2F8C4F" w14:textId="77777777" w:rsidR="00A538D7" w:rsidRDefault="00A538D7" w:rsidP="00A538D7">
      <w:pPr>
        <w:pStyle w:val="western"/>
        <w:spacing w:before="0" w:beforeAutospacing="0" w:after="160" w:line="259" w:lineRule="auto"/>
        <w:ind w:firstLine="709"/>
      </w:pPr>
      <w:r>
        <w:rPr>
          <w:rFonts w:ascii="Tahoma" w:hAnsi="Tahoma" w:cs="Tahoma"/>
        </w:rPr>
        <w:t>Data de julgamento das propostas:</w:t>
      </w:r>
    </w:p>
    <w:p w14:paraId="1D267FF4" w14:textId="028FE186" w:rsidR="00A538D7" w:rsidRDefault="00A538D7" w:rsidP="00A538D7">
      <w:pPr>
        <w:pStyle w:val="western"/>
        <w:spacing w:before="0" w:beforeAutospacing="0" w:after="160" w:line="259" w:lineRule="auto"/>
        <w:ind w:left="707" w:firstLine="709"/>
      </w:pPr>
      <w:r>
        <w:rPr>
          <w:rFonts w:ascii="Tahoma" w:hAnsi="Tahoma" w:cs="Tahoma"/>
        </w:rPr>
        <w:t>Dia</w:t>
      </w:r>
      <w:r>
        <w:rPr>
          <w:rFonts w:ascii="Tahoma" w:hAnsi="Tahoma" w:cs="Tahoma"/>
          <w:b/>
          <w:bCs/>
        </w:rPr>
        <w:t xml:space="preserve"> </w:t>
      </w:r>
      <w:sdt>
        <w:sdtPr>
          <w:rPr>
            <w:rFonts w:ascii="Tahoma" w:hAnsi="Tahoma" w:cs="Tahoma"/>
            <w:b/>
            <w:bCs/>
          </w:rPr>
          <w:id w:val="-1738930837"/>
          <w:placeholder>
            <w:docPart w:val="21CF35F280694B34A8E047B649613282"/>
          </w:placeholder>
          <w:date w:fullDate="2024-03-19T00:00:00Z">
            <w:dateFormat w:val="d' de 'MMMM' de 'yyyy"/>
            <w:lid w:val="pt-BR"/>
            <w:storeMappedDataAs w:val="dateTime"/>
            <w:calendar w:val="gregorian"/>
          </w:date>
        </w:sdtPr>
        <w:sdtEndPr/>
        <w:sdtContent>
          <w:r w:rsidR="00DB2FA8">
            <w:rPr>
              <w:rFonts w:ascii="Tahoma" w:hAnsi="Tahoma" w:cs="Tahoma"/>
              <w:b/>
              <w:bCs/>
            </w:rPr>
            <w:t>19 de março de 2024</w:t>
          </w:r>
        </w:sdtContent>
      </w:sdt>
      <w:r>
        <w:rPr>
          <w:rFonts w:ascii="Tahoma" w:hAnsi="Tahoma" w:cs="Tahoma"/>
        </w:rPr>
        <w:t xml:space="preserve">, às </w:t>
      </w:r>
      <w:r>
        <w:rPr>
          <w:rFonts w:ascii="Tahoma" w:hAnsi="Tahoma" w:cs="Tahoma"/>
          <w:b/>
          <w:bCs/>
        </w:rPr>
        <w:t>10h00min.</w:t>
      </w:r>
    </w:p>
    <w:p w14:paraId="69077187" w14:textId="77777777" w:rsidR="00B44593" w:rsidRPr="00B44593" w:rsidRDefault="0082120B" w:rsidP="00B44593">
      <w:pPr>
        <w:pStyle w:val="western"/>
        <w:spacing w:before="0" w:beforeAutospacing="0" w:after="160" w:line="259" w:lineRule="auto"/>
        <w:ind w:firstLine="709"/>
        <w:rPr>
          <w:rFonts w:ascii="Tahoma" w:hAnsi="Tahoma" w:cs="Tahoma"/>
        </w:rPr>
      </w:pPr>
      <w:r>
        <w:rPr>
          <w:rFonts w:ascii="Tahoma" w:hAnsi="Tahoma" w:cs="Tahoma"/>
        </w:rPr>
        <w:t xml:space="preserve">Íntegra </w:t>
      </w:r>
      <w:r w:rsidR="00B306BE">
        <w:rPr>
          <w:rFonts w:ascii="Tahoma" w:hAnsi="Tahoma" w:cs="Tahoma"/>
        </w:rPr>
        <w:t xml:space="preserve">do Aviso de Contratação Direta </w:t>
      </w:r>
      <w:r>
        <w:rPr>
          <w:rFonts w:ascii="Tahoma" w:hAnsi="Tahoma" w:cs="Tahoma"/>
        </w:rPr>
        <w:t>adiante.</w:t>
      </w:r>
    </w:p>
    <w:p w14:paraId="5D9B4998" w14:textId="77777777" w:rsidR="004107E7" w:rsidRDefault="004107E7" w:rsidP="0082120B">
      <w:pPr>
        <w:pStyle w:val="western"/>
        <w:spacing w:before="0" w:beforeAutospacing="0" w:after="160" w:line="259" w:lineRule="auto"/>
      </w:pPr>
    </w:p>
    <w:p w14:paraId="2963283B" w14:textId="77777777" w:rsidR="004107E7" w:rsidRDefault="004107E7" w:rsidP="004107E7">
      <w:pPr>
        <w:pStyle w:val="western"/>
        <w:spacing w:before="0" w:beforeAutospacing="0" w:after="160" w:line="259" w:lineRule="auto"/>
        <w:jc w:val="center"/>
      </w:pPr>
    </w:p>
    <w:sdt>
      <w:sdtPr>
        <w:rPr>
          <w:rFonts w:ascii="Arial" w:eastAsia="Times New Roman" w:hAnsi="Arial" w:cs="Tahoma"/>
          <w:color w:val="auto"/>
          <w:sz w:val="20"/>
          <w:szCs w:val="24"/>
        </w:rPr>
        <w:id w:val="-776947039"/>
        <w:docPartObj>
          <w:docPartGallery w:val="Table of Contents"/>
          <w:docPartUnique/>
        </w:docPartObj>
      </w:sdtPr>
      <w:sdtEndPr/>
      <w:sdtContent>
        <w:p w14:paraId="5C0B3B5F" w14:textId="77777777" w:rsidR="00F32CE1" w:rsidRDefault="00B44593">
          <w:pPr>
            <w:pStyle w:val="CabealhodoSumrio"/>
            <w:spacing w:before="0"/>
            <w:rPr>
              <w:rFonts w:ascii="Tahoma" w:hAnsi="Tahoma" w:cs="Tahoma"/>
              <w:color w:val="000000" w:themeColor="text1"/>
              <w:sz w:val="24"/>
              <w:szCs w:val="24"/>
            </w:rPr>
          </w:pPr>
          <w:r>
            <w:br w:type="page"/>
          </w:r>
          <w:r>
            <w:rPr>
              <w:rFonts w:ascii="Tahoma" w:hAnsi="Tahoma" w:cs="Tahoma"/>
              <w:b/>
              <w:bCs/>
              <w:color w:val="000000" w:themeColor="text1"/>
              <w:sz w:val="24"/>
              <w:szCs w:val="24"/>
            </w:rPr>
            <w:lastRenderedPageBreak/>
            <w:t>Sumário</w:t>
          </w:r>
        </w:p>
        <w:p w14:paraId="35F1807B" w14:textId="77777777" w:rsidR="00F32CE1" w:rsidRDefault="00F32CE1">
          <w:pPr>
            <w:rPr>
              <w:rFonts w:ascii="Tahoma" w:hAnsi="Tahoma"/>
              <w:color w:val="000000" w:themeColor="text1"/>
              <w:sz w:val="22"/>
              <w:szCs w:val="28"/>
            </w:rPr>
          </w:pPr>
        </w:p>
        <w:p w14:paraId="0CDAC7C7" w14:textId="50CC8547" w:rsidR="008668F2" w:rsidRDefault="00B44593">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r>
            <w:fldChar w:fldCharType="begin"/>
          </w:r>
          <w:r>
            <w:rPr>
              <w:rStyle w:val="Vnculodendice"/>
              <w:rFonts w:ascii="Tahoma" w:eastAsia="Calibri" w:hAnsi="Tahoma"/>
              <w:b/>
              <w:bCs/>
              <w:webHidden/>
            </w:rPr>
            <w:instrText xml:space="preserve"> TOC \z \o "1-3" \u \h</w:instrText>
          </w:r>
          <w:r>
            <w:rPr>
              <w:rStyle w:val="Vnculodendice"/>
              <w:rFonts w:eastAsia="Calibri"/>
              <w:b/>
              <w:bCs/>
            </w:rPr>
            <w:fldChar w:fldCharType="separate"/>
          </w:r>
          <w:hyperlink w:anchor="_Toc155701698" w:history="1">
            <w:r w:rsidR="008668F2" w:rsidRPr="005661A0">
              <w:rPr>
                <w:rStyle w:val="Hyperlink"/>
                <w:rFonts w:ascii="Tahoma" w:eastAsia="Arial Unicode MS" w:hAnsi="Tahoma"/>
                <w:b/>
                <w:bCs/>
                <w:noProof/>
              </w:rPr>
              <w:t>1.</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OBJETO DA CONTRATAÇÃO DIRETA</w:t>
            </w:r>
            <w:r w:rsidR="008668F2">
              <w:rPr>
                <w:noProof/>
                <w:webHidden/>
              </w:rPr>
              <w:tab/>
            </w:r>
            <w:r w:rsidR="008668F2">
              <w:rPr>
                <w:noProof/>
                <w:webHidden/>
              </w:rPr>
              <w:fldChar w:fldCharType="begin"/>
            </w:r>
            <w:r w:rsidR="008668F2">
              <w:rPr>
                <w:noProof/>
                <w:webHidden/>
              </w:rPr>
              <w:instrText xml:space="preserve"> PAGEREF _Toc155701698 \h </w:instrText>
            </w:r>
            <w:r w:rsidR="008668F2">
              <w:rPr>
                <w:noProof/>
                <w:webHidden/>
              </w:rPr>
            </w:r>
            <w:r w:rsidR="008668F2">
              <w:rPr>
                <w:noProof/>
                <w:webHidden/>
              </w:rPr>
              <w:fldChar w:fldCharType="separate"/>
            </w:r>
            <w:r w:rsidR="00E16A19">
              <w:rPr>
                <w:noProof/>
                <w:webHidden/>
              </w:rPr>
              <w:t>3</w:t>
            </w:r>
            <w:r w:rsidR="008668F2">
              <w:rPr>
                <w:noProof/>
                <w:webHidden/>
              </w:rPr>
              <w:fldChar w:fldCharType="end"/>
            </w:r>
          </w:hyperlink>
        </w:p>
        <w:p w14:paraId="402ECFA5" w14:textId="1CDDC20A" w:rsidR="008668F2" w:rsidRDefault="00175C7B">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699" w:history="1">
            <w:r w:rsidR="008668F2" w:rsidRPr="005661A0">
              <w:rPr>
                <w:rStyle w:val="Hyperlink"/>
                <w:rFonts w:ascii="Tahoma" w:eastAsia="Arial Unicode MS" w:hAnsi="Tahoma"/>
                <w:b/>
                <w:bCs/>
                <w:noProof/>
              </w:rPr>
              <w:t>2.</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JUSTIFICATIVA.</w:t>
            </w:r>
            <w:r w:rsidR="008668F2">
              <w:rPr>
                <w:noProof/>
                <w:webHidden/>
              </w:rPr>
              <w:tab/>
            </w:r>
            <w:r w:rsidR="008668F2">
              <w:rPr>
                <w:noProof/>
                <w:webHidden/>
              </w:rPr>
              <w:fldChar w:fldCharType="begin"/>
            </w:r>
            <w:r w:rsidR="008668F2">
              <w:rPr>
                <w:noProof/>
                <w:webHidden/>
              </w:rPr>
              <w:instrText xml:space="preserve"> PAGEREF _Toc155701699 \h </w:instrText>
            </w:r>
            <w:r w:rsidR="008668F2">
              <w:rPr>
                <w:noProof/>
                <w:webHidden/>
              </w:rPr>
            </w:r>
            <w:r w:rsidR="008668F2">
              <w:rPr>
                <w:noProof/>
                <w:webHidden/>
              </w:rPr>
              <w:fldChar w:fldCharType="separate"/>
            </w:r>
            <w:r w:rsidR="00E16A19">
              <w:rPr>
                <w:noProof/>
                <w:webHidden/>
              </w:rPr>
              <w:t>3</w:t>
            </w:r>
            <w:r w:rsidR="008668F2">
              <w:rPr>
                <w:noProof/>
                <w:webHidden/>
              </w:rPr>
              <w:fldChar w:fldCharType="end"/>
            </w:r>
          </w:hyperlink>
        </w:p>
        <w:p w14:paraId="5EE0C92D" w14:textId="2B569A84" w:rsidR="008668F2" w:rsidRDefault="00175C7B">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700" w:history="1">
            <w:r w:rsidR="008668F2" w:rsidRPr="005661A0">
              <w:rPr>
                <w:rStyle w:val="Hyperlink"/>
                <w:rFonts w:ascii="Tahoma" w:eastAsia="Arial Unicode MS" w:hAnsi="Tahoma"/>
                <w:b/>
                <w:bCs/>
                <w:noProof/>
              </w:rPr>
              <w:t>3.</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ENTREGA E CRITÉRIOS DE ACEITAÇÃO DO OBJETO.</w:t>
            </w:r>
            <w:r w:rsidR="008668F2">
              <w:rPr>
                <w:noProof/>
                <w:webHidden/>
              </w:rPr>
              <w:tab/>
            </w:r>
            <w:r w:rsidR="008668F2">
              <w:rPr>
                <w:noProof/>
                <w:webHidden/>
              </w:rPr>
              <w:fldChar w:fldCharType="begin"/>
            </w:r>
            <w:r w:rsidR="008668F2">
              <w:rPr>
                <w:noProof/>
                <w:webHidden/>
              </w:rPr>
              <w:instrText xml:space="preserve"> PAGEREF _Toc155701700 \h </w:instrText>
            </w:r>
            <w:r w:rsidR="008668F2">
              <w:rPr>
                <w:noProof/>
                <w:webHidden/>
              </w:rPr>
            </w:r>
            <w:r w:rsidR="008668F2">
              <w:rPr>
                <w:noProof/>
                <w:webHidden/>
              </w:rPr>
              <w:fldChar w:fldCharType="separate"/>
            </w:r>
            <w:r w:rsidR="00E16A19">
              <w:rPr>
                <w:noProof/>
                <w:webHidden/>
              </w:rPr>
              <w:t>3</w:t>
            </w:r>
            <w:r w:rsidR="008668F2">
              <w:rPr>
                <w:noProof/>
                <w:webHidden/>
              </w:rPr>
              <w:fldChar w:fldCharType="end"/>
            </w:r>
          </w:hyperlink>
        </w:p>
        <w:p w14:paraId="7092B430" w14:textId="2AED37CD" w:rsidR="008668F2" w:rsidRDefault="00175C7B">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701" w:history="1">
            <w:r w:rsidR="008668F2" w:rsidRPr="005661A0">
              <w:rPr>
                <w:rStyle w:val="Hyperlink"/>
                <w:rFonts w:ascii="Tahoma" w:eastAsia="Arial Unicode MS" w:hAnsi="Tahoma"/>
                <w:b/>
                <w:bCs/>
                <w:noProof/>
              </w:rPr>
              <w:t>4.</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PARTICIPAÇÃO NA DISPENSA ELETRÔNICA E ENVIO DE PROPOSTAS.</w:t>
            </w:r>
            <w:r w:rsidR="008668F2">
              <w:rPr>
                <w:noProof/>
                <w:webHidden/>
              </w:rPr>
              <w:tab/>
            </w:r>
            <w:r w:rsidR="008668F2">
              <w:rPr>
                <w:noProof/>
                <w:webHidden/>
              </w:rPr>
              <w:fldChar w:fldCharType="begin"/>
            </w:r>
            <w:r w:rsidR="008668F2">
              <w:rPr>
                <w:noProof/>
                <w:webHidden/>
              </w:rPr>
              <w:instrText xml:space="preserve"> PAGEREF _Toc155701701 \h </w:instrText>
            </w:r>
            <w:r w:rsidR="008668F2">
              <w:rPr>
                <w:noProof/>
                <w:webHidden/>
              </w:rPr>
            </w:r>
            <w:r w:rsidR="008668F2">
              <w:rPr>
                <w:noProof/>
                <w:webHidden/>
              </w:rPr>
              <w:fldChar w:fldCharType="separate"/>
            </w:r>
            <w:r w:rsidR="00E16A19">
              <w:rPr>
                <w:noProof/>
                <w:webHidden/>
              </w:rPr>
              <w:t>4</w:t>
            </w:r>
            <w:r w:rsidR="008668F2">
              <w:rPr>
                <w:noProof/>
                <w:webHidden/>
              </w:rPr>
              <w:fldChar w:fldCharType="end"/>
            </w:r>
          </w:hyperlink>
        </w:p>
        <w:p w14:paraId="47178468" w14:textId="4EFB78AD" w:rsidR="008668F2" w:rsidRDefault="00175C7B">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702" w:history="1">
            <w:r w:rsidR="008668F2" w:rsidRPr="005661A0">
              <w:rPr>
                <w:rStyle w:val="Hyperlink"/>
                <w:rFonts w:ascii="Tahoma" w:eastAsia="Arial Unicode MS" w:hAnsi="Tahoma"/>
                <w:b/>
                <w:bCs/>
                <w:noProof/>
              </w:rPr>
              <w:t>5.</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JULGAMENTO DAS PROPOSTAS DE PREÇO</w:t>
            </w:r>
            <w:r w:rsidR="008668F2">
              <w:rPr>
                <w:noProof/>
                <w:webHidden/>
              </w:rPr>
              <w:tab/>
            </w:r>
            <w:r w:rsidR="008668F2">
              <w:rPr>
                <w:noProof/>
                <w:webHidden/>
              </w:rPr>
              <w:fldChar w:fldCharType="begin"/>
            </w:r>
            <w:r w:rsidR="008668F2">
              <w:rPr>
                <w:noProof/>
                <w:webHidden/>
              </w:rPr>
              <w:instrText xml:space="preserve"> PAGEREF _Toc155701702 \h </w:instrText>
            </w:r>
            <w:r w:rsidR="008668F2">
              <w:rPr>
                <w:noProof/>
                <w:webHidden/>
              </w:rPr>
            </w:r>
            <w:r w:rsidR="008668F2">
              <w:rPr>
                <w:noProof/>
                <w:webHidden/>
              </w:rPr>
              <w:fldChar w:fldCharType="separate"/>
            </w:r>
            <w:r w:rsidR="00E16A19">
              <w:rPr>
                <w:noProof/>
                <w:webHidden/>
              </w:rPr>
              <w:t>5</w:t>
            </w:r>
            <w:r w:rsidR="008668F2">
              <w:rPr>
                <w:noProof/>
                <w:webHidden/>
              </w:rPr>
              <w:fldChar w:fldCharType="end"/>
            </w:r>
          </w:hyperlink>
        </w:p>
        <w:p w14:paraId="6C3F6411" w14:textId="6D037399" w:rsidR="008668F2" w:rsidRDefault="00175C7B">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703" w:history="1">
            <w:r w:rsidR="008668F2" w:rsidRPr="005661A0">
              <w:rPr>
                <w:rStyle w:val="Hyperlink"/>
                <w:rFonts w:ascii="Tahoma" w:eastAsia="Arial Unicode MS" w:hAnsi="Tahoma"/>
                <w:b/>
                <w:bCs/>
                <w:noProof/>
              </w:rPr>
              <w:t>6.</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HABILITAÇÃO</w:t>
            </w:r>
            <w:r w:rsidR="008668F2">
              <w:rPr>
                <w:noProof/>
                <w:webHidden/>
              </w:rPr>
              <w:tab/>
            </w:r>
            <w:r w:rsidR="008668F2">
              <w:rPr>
                <w:noProof/>
                <w:webHidden/>
              </w:rPr>
              <w:fldChar w:fldCharType="begin"/>
            </w:r>
            <w:r w:rsidR="008668F2">
              <w:rPr>
                <w:noProof/>
                <w:webHidden/>
              </w:rPr>
              <w:instrText xml:space="preserve"> PAGEREF _Toc155701703 \h </w:instrText>
            </w:r>
            <w:r w:rsidR="008668F2">
              <w:rPr>
                <w:noProof/>
                <w:webHidden/>
              </w:rPr>
            </w:r>
            <w:r w:rsidR="008668F2">
              <w:rPr>
                <w:noProof/>
                <w:webHidden/>
              </w:rPr>
              <w:fldChar w:fldCharType="separate"/>
            </w:r>
            <w:r w:rsidR="00E16A19">
              <w:rPr>
                <w:noProof/>
                <w:webHidden/>
              </w:rPr>
              <w:t>7</w:t>
            </w:r>
            <w:r w:rsidR="008668F2">
              <w:rPr>
                <w:noProof/>
                <w:webHidden/>
              </w:rPr>
              <w:fldChar w:fldCharType="end"/>
            </w:r>
          </w:hyperlink>
        </w:p>
        <w:p w14:paraId="56EEDBA8" w14:textId="3B0B4B53" w:rsidR="008668F2" w:rsidRDefault="00175C7B">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704" w:history="1">
            <w:r w:rsidR="008668F2" w:rsidRPr="005661A0">
              <w:rPr>
                <w:rStyle w:val="Hyperlink"/>
                <w:rFonts w:ascii="Tahoma" w:eastAsia="Arial Unicode MS" w:hAnsi="Tahoma"/>
                <w:b/>
                <w:bCs/>
                <w:noProof/>
              </w:rPr>
              <w:t>7.</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OBRIGAÇÕES DA CONTRATANTE</w:t>
            </w:r>
            <w:r w:rsidR="008668F2">
              <w:rPr>
                <w:noProof/>
                <w:webHidden/>
              </w:rPr>
              <w:tab/>
            </w:r>
            <w:r w:rsidR="008668F2">
              <w:rPr>
                <w:noProof/>
                <w:webHidden/>
              </w:rPr>
              <w:fldChar w:fldCharType="begin"/>
            </w:r>
            <w:r w:rsidR="008668F2">
              <w:rPr>
                <w:noProof/>
                <w:webHidden/>
              </w:rPr>
              <w:instrText xml:space="preserve"> PAGEREF _Toc155701704 \h </w:instrText>
            </w:r>
            <w:r w:rsidR="008668F2">
              <w:rPr>
                <w:noProof/>
                <w:webHidden/>
              </w:rPr>
            </w:r>
            <w:r w:rsidR="008668F2">
              <w:rPr>
                <w:noProof/>
                <w:webHidden/>
              </w:rPr>
              <w:fldChar w:fldCharType="separate"/>
            </w:r>
            <w:r w:rsidR="00E16A19">
              <w:rPr>
                <w:noProof/>
                <w:webHidden/>
              </w:rPr>
              <w:t>7</w:t>
            </w:r>
            <w:r w:rsidR="008668F2">
              <w:rPr>
                <w:noProof/>
                <w:webHidden/>
              </w:rPr>
              <w:fldChar w:fldCharType="end"/>
            </w:r>
          </w:hyperlink>
        </w:p>
        <w:p w14:paraId="246DA30F" w14:textId="5A3BF80A" w:rsidR="008668F2" w:rsidRDefault="00175C7B">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705" w:history="1">
            <w:r w:rsidR="008668F2" w:rsidRPr="005661A0">
              <w:rPr>
                <w:rStyle w:val="Hyperlink"/>
                <w:rFonts w:ascii="Tahoma" w:eastAsia="Arial Unicode MS" w:hAnsi="Tahoma"/>
                <w:b/>
                <w:bCs/>
                <w:noProof/>
              </w:rPr>
              <w:t>8.</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OBRIGAÇÕES DA CONTRATADA</w:t>
            </w:r>
            <w:r w:rsidR="008668F2">
              <w:rPr>
                <w:noProof/>
                <w:webHidden/>
              </w:rPr>
              <w:tab/>
            </w:r>
            <w:r w:rsidR="008668F2">
              <w:rPr>
                <w:noProof/>
                <w:webHidden/>
              </w:rPr>
              <w:fldChar w:fldCharType="begin"/>
            </w:r>
            <w:r w:rsidR="008668F2">
              <w:rPr>
                <w:noProof/>
                <w:webHidden/>
              </w:rPr>
              <w:instrText xml:space="preserve"> PAGEREF _Toc155701705 \h </w:instrText>
            </w:r>
            <w:r w:rsidR="008668F2">
              <w:rPr>
                <w:noProof/>
                <w:webHidden/>
              </w:rPr>
            </w:r>
            <w:r w:rsidR="008668F2">
              <w:rPr>
                <w:noProof/>
                <w:webHidden/>
              </w:rPr>
              <w:fldChar w:fldCharType="separate"/>
            </w:r>
            <w:r w:rsidR="00E16A19">
              <w:rPr>
                <w:noProof/>
                <w:webHidden/>
              </w:rPr>
              <w:t>8</w:t>
            </w:r>
            <w:r w:rsidR="008668F2">
              <w:rPr>
                <w:noProof/>
                <w:webHidden/>
              </w:rPr>
              <w:fldChar w:fldCharType="end"/>
            </w:r>
          </w:hyperlink>
        </w:p>
        <w:p w14:paraId="1D1546ED" w14:textId="3BBB3276" w:rsidR="008668F2" w:rsidRDefault="00175C7B">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706" w:history="1">
            <w:r w:rsidR="008668F2" w:rsidRPr="005661A0">
              <w:rPr>
                <w:rStyle w:val="Hyperlink"/>
                <w:rFonts w:ascii="Tahoma" w:eastAsia="Arial Unicode MS" w:hAnsi="Tahoma"/>
                <w:b/>
                <w:bCs/>
                <w:noProof/>
              </w:rPr>
              <w:t>9.</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DA SUBCONTRATAÇÃO</w:t>
            </w:r>
            <w:r w:rsidR="008668F2">
              <w:rPr>
                <w:noProof/>
                <w:webHidden/>
              </w:rPr>
              <w:tab/>
            </w:r>
            <w:r w:rsidR="008668F2">
              <w:rPr>
                <w:noProof/>
                <w:webHidden/>
              </w:rPr>
              <w:fldChar w:fldCharType="begin"/>
            </w:r>
            <w:r w:rsidR="008668F2">
              <w:rPr>
                <w:noProof/>
                <w:webHidden/>
              </w:rPr>
              <w:instrText xml:space="preserve"> PAGEREF _Toc155701706 \h </w:instrText>
            </w:r>
            <w:r w:rsidR="008668F2">
              <w:rPr>
                <w:noProof/>
                <w:webHidden/>
              </w:rPr>
            </w:r>
            <w:r w:rsidR="008668F2">
              <w:rPr>
                <w:noProof/>
                <w:webHidden/>
              </w:rPr>
              <w:fldChar w:fldCharType="separate"/>
            </w:r>
            <w:r w:rsidR="00E16A19">
              <w:rPr>
                <w:noProof/>
                <w:webHidden/>
              </w:rPr>
              <w:t>9</w:t>
            </w:r>
            <w:r w:rsidR="008668F2">
              <w:rPr>
                <w:noProof/>
                <w:webHidden/>
              </w:rPr>
              <w:fldChar w:fldCharType="end"/>
            </w:r>
          </w:hyperlink>
        </w:p>
        <w:p w14:paraId="544EA8B8" w14:textId="633FD359" w:rsidR="008668F2" w:rsidRDefault="00175C7B">
          <w:pPr>
            <w:pStyle w:val="Sumrio1"/>
            <w:tabs>
              <w:tab w:val="left" w:pos="660"/>
              <w:tab w:val="right" w:leader="dot" w:pos="9061"/>
            </w:tabs>
            <w:rPr>
              <w:rFonts w:asciiTheme="minorHAnsi" w:eastAsiaTheme="minorEastAsia" w:hAnsiTheme="minorHAnsi" w:cstheme="minorBidi"/>
              <w:noProof/>
              <w:kern w:val="2"/>
              <w:sz w:val="22"/>
              <w:szCs w:val="22"/>
              <w14:ligatures w14:val="standardContextual"/>
            </w:rPr>
          </w:pPr>
          <w:hyperlink w:anchor="_Toc155701707" w:history="1">
            <w:r w:rsidR="008668F2" w:rsidRPr="005661A0">
              <w:rPr>
                <w:rStyle w:val="Hyperlink"/>
                <w:rFonts w:ascii="Tahoma" w:eastAsia="Arial Unicode MS" w:hAnsi="Tahoma"/>
                <w:b/>
                <w:bCs/>
                <w:noProof/>
              </w:rPr>
              <w:t>10.</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DO PAGAMENTO</w:t>
            </w:r>
            <w:r w:rsidR="008668F2">
              <w:rPr>
                <w:noProof/>
                <w:webHidden/>
              </w:rPr>
              <w:tab/>
            </w:r>
            <w:r w:rsidR="008668F2">
              <w:rPr>
                <w:noProof/>
                <w:webHidden/>
              </w:rPr>
              <w:fldChar w:fldCharType="begin"/>
            </w:r>
            <w:r w:rsidR="008668F2">
              <w:rPr>
                <w:noProof/>
                <w:webHidden/>
              </w:rPr>
              <w:instrText xml:space="preserve"> PAGEREF _Toc155701707 \h </w:instrText>
            </w:r>
            <w:r w:rsidR="008668F2">
              <w:rPr>
                <w:noProof/>
                <w:webHidden/>
              </w:rPr>
            </w:r>
            <w:r w:rsidR="008668F2">
              <w:rPr>
                <w:noProof/>
                <w:webHidden/>
              </w:rPr>
              <w:fldChar w:fldCharType="separate"/>
            </w:r>
            <w:r w:rsidR="00E16A19">
              <w:rPr>
                <w:noProof/>
                <w:webHidden/>
              </w:rPr>
              <w:t>9</w:t>
            </w:r>
            <w:r w:rsidR="008668F2">
              <w:rPr>
                <w:noProof/>
                <w:webHidden/>
              </w:rPr>
              <w:fldChar w:fldCharType="end"/>
            </w:r>
          </w:hyperlink>
        </w:p>
        <w:p w14:paraId="68AB84A4" w14:textId="548E2B9F" w:rsidR="008668F2" w:rsidRDefault="00175C7B">
          <w:pPr>
            <w:pStyle w:val="Sumrio1"/>
            <w:tabs>
              <w:tab w:val="left" w:pos="660"/>
              <w:tab w:val="right" w:leader="dot" w:pos="9061"/>
            </w:tabs>
            <w:rPr>
              <w:rFonts w:asciiTheme="minorHAnsi" w:eastAsiaTheme="minorEastAsia" w:hAnsiTheme="minorHAnsi" w:cstheme="minorBidi"/>
              <w:noProof/>
              <w:kern w:val="2"/>
              <w:sz w:val="22"/>
              <w:szCs w:val="22"/>
              <w14:ligatures w14:val="standardContextual"/>
            </w:rPr>
          </w:pPr>
          <w:hyperlink w:anchor="_Toc155701708" w:history="1">
            <w:r w:rsidR="008668F2" w:rsidRPr="005661A0">
              <w:rPr>
                <w:rStyle w:val="Hyperlink"/>
                <w:rFonts w:ascii="Tahoma" w:eastAsia="Arial Unicode MS" w:hAnsi="Tahoma"/>
                <w:b/>
                <w:bCs/>
                <w:noProof/>
              </w:rPr>
              <w:t>11.</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SANÇÕES</w:t>
            </w:r>
            <w:r w:rsidR="008668F2">
              <w:rPr>
                <w:noProof/>
                <w:webHidden/>
              </w:rPr>
              <w:tab/>
            </w:r>
            <w:r w:rsidR="008668F2">
              <w:rPr>
                <w:noProof/>
                <w:webHidden/>
              </w:rPr>
              <w:fldChar w:fldCharType="begin"/>
            </w:r>
            <w:r w:rsidR="008668F2">
              <w:rPr>
                <w:noProof/>
                <w:webHidden/>
              </w:rPr>
              <w:instrText xml:space="preserve"> PAGEREF _Toc155701708 \h </w:instrText>
            </w:r>
            <w:r w:rsidR="008668F2">
              <w:rPr>
                <w:noProof/>
                <w:webHidden/>
              </w:rPr>
            </w:r>
            <w:r w:rsidR="008668F2">
              <w:rPr>
                <w:noProof/>
                <w:webHidden/>
              </w:rPr>
              <w:fldChar w:fldCharType="separate"/>
            </w:r>
            <w:r w:rsidR="00E16A19">
              <w:rPr>
                <w:noProof/>
                <w:webHidden/>
              </w:rPr>
              <w:t>9</w:t>
            </w:r>
            <w:r w:rsidR="008668F2">
              <w:rPr>
                <w:noProof/>
                <w:webHidden/>
              </w:rPr>
              <w:fldChar w:fldCharType="end"/>
            </w:r>
          </w:hyperlink>
        </w:p>
        <w:p w14:paraId="170C73B4" w14:textId="5B0CF8E1" w:rsidR="008668F2" w:rsidRDefault="00175C7B">
          <w:pPr>
            <w:pStyle w:val="Sumrio1"/>
            <w:tabs>
              <w:tab w:val="left" w:pos="660"/>
              <w:tab w:val="right" w:leader="dot" w:pos="9061"/>
            </w:tabs>
            <w:rPr>
              <w:rFonts w:asciiTheme="minorHAnsi" w:eastAsiaTheme="minorEastAsia" w:hAnsiTheme="minorHAnsi" w:cstheme="minorBidi"/>
              <w:noProof/>
              <w:kern w:val="2"/>
              <w:sz w:val="22"/>
              <w:szCs w:val="22"/>
              <w14:ligatures w14:val="standardContextual"/>
            </w:rPr>
          </w:pPr>
          <w:hyperlink w:anchor="_Toc155701709" w:history="1">
            <w:r w:rsidR="008668F2" w:rsidRPr="005661A0">
              <w:rPr>
                <w:rStyle w:val="Hyperlink"/>
                <w:rFonts w:ascii="Tahoma" w:eastAsia="Arial Unicode MS" w:hAnsi="Tahoma"/>
                <w:b/>
                <w:bCs/>
                <w:noProof/>
              </w:rPr>
              <w:t>12.</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DAS DISPOSIÇÕES GERAIS</w:t>
            </w:r>
            <w:r w:rsidR="008668F2">
              <w:rPr>
                <w:noProof/>
                <w:webHidden/>
              </w:rPr>
              <w:tab/>
            </w:r>
            <w:r w:rsidR="008668F2">
              <w:rPr>
                <w:noProof/>
                <w:webHidden/>
              </w:rPr>
              <w:fldChar w:fldCharType="begin"/>
            </w:r>
            <w:r w:rsidR="008668F2">
              <w:rPr>
                <w:noProof/>
                <w:webHidden/>
              </w:rPr>
              <w:instrText xml:space="preserve"> PAGEREF _Toc155701709 \h </w:instrText>
            </w:r>
            <w:r w:rsidR="008668F2">
              <w:rPr>
                <w:noProof/>
                <w:webHidden/>
              </w:rPr>
            </w:r>
            <w:r w:rsidR="008668F2">
              <w:rPr>
                <w:noProof/>
                <w:webHidden/>
              </w:rPr>
              <w:fldChar w:fldCharType="separate"/>
            </w:r>
            <w:r w:rsidR="00E16A19">
              <w:rPr>
                <w:noProof/>
                <w:webHidden/>
              </w:rPr>
              <w:t>12</w:t>
            </w:r>
            <w:r w:rsidR="008668F2">
              <w:rPr>
                <w:noProof/>
                <w:webHidden/>
              </w:rPr>
              <w:fldChar w:fldCharType="end"/>
            </w:r>
          </w:hyperlink>
        </w:p>
        <w:p w14:paraId="53BF77FD" w14:textId="77777777" w:rsidR="00F32CE1" w:rsidRDefault="00B44593">
          <w:pPr>
            <w:rPr>
              <w:rFonts w:ascii="Tahoma" w:hAnsi="Tahoma"/>
              <w:color w:val="000000" w:themeColor="text1"/>
            </w:rPr>
          </w:pPr>
          <w:r>
            <w:rPr>
              <w:rFonts w:ascii="Tahoma" w:hAnsi="Tahoma"/>
              <w:color w:val="000000" w:themeColor="text1"/>
            </w:rPr>
            <w:fldChar w:fldCharType="end"/>
          </w:r>
        </w:p>
      </w:sdtContent>
    </w:sdt>
    <w:p w14:paraId="736AF634" w14:textId="77777777" w:rsidR="00F32CE1" w:rsidRDefault="00B44593">
      <w:pPr>
        <w:pStyle w:val="Ttulo1"/>
        <w:rPr>
          <w:rFonts w:ascii="Tahoma" w:hAnsi="Tahoma" w:cs="Tahoma"/>
          <w:b/>
          <w:bCs/>
          <w:i/>
          <w:iCs/>
          <w:color w:val="FF0000"/>
          <w:sz w:val="24"/>
        </w:rPr>
      </w:pPr>
      <w:r>
        <w:br w:type="page"/>
      </w:r>
    </w:p>
    <w:p w14:paraId="69742C2A" w14:textId="77777777" w:rsidR="00950EEA" w:rsidRDefault="00950EEA" w:rsidP="00950EEA">
      <w:pPr>
        <w:pStyle w:val="western"/>
        <w:spacing w:before="0" w:beforeAutospacing="0" w:after="160" w:line="259" w:lineRule="auto"/>
        <w:jc w:val="center"/>
      </w:pPr>
      <w:r>
        <w:rPr>
          <w:rFonts w:ascii="Tahoma" w:hAnsi="Tahoma" w:cs="Tahoma"/>
          <w:b/>
          <w:bCs/>
        </w:rPr>
        <w:lastRenderedPageBreak/>
        <w:t>Aviso de Contratação Direta</w:t>
      </w:r>
    </w:p>
    <w:p w14:paraId="28CF2A17" w14:textId="505154D8" w:rsidR="00950EEA" w:rsidRDefault="00950EEA" w:rsidP="00950EEA">
      <w:pPr>
        <w:pStyle w:val="western"/>
        <w:spacing w:before="0" w:beforeAutospacing="0" w:after="160" w:line="259" w:lineRule="auto"/>
        <w:jc w:val="center"/>
      </w:pPr>
      <w:r>
        <w:rPr>
          <w:rFonts w:ascii="Tahoma" w:hAnsi="Tahoma" w:cs="Tahoma"/>
          <w:b/>
          <w:bCs/>
        </w:rPr>
        <w:t xml:space="preserve">Processo Administrativo nº. </w:t>
      </w:r>
      <w:sdt>
        <w:sdtPr>
          <w:rPr>
            <w:rFonts w:ascii="Tahoma" w:hAnsi="Tahoma" w:cs="Tahoma"/>
            <w:b/>
            <w:bCs/>
          </w:rPr>
          <w:id w:val="-1109960330"/>
          <w:placeholder>
            <w:docPart w:val="75BB233053744C84AED386B45BFA4210"/>
          </w:placeholder>
        </w:sdtPr>
        <w:sdtEndPr/>
        <w:sdtContent>
          <w:r w:rsidR="00DB2FA8">
            <w:rPr>
              <w:rFonts w:ascii="Tahoma" w:hAnsi="Tahoma" w:cs="Tahoma"/>
              <w:b/>
              <w:bCs/>
            </w:rPr>
            <w:t>12</w:t>
          </w:r>
        </w:sdtContent>
      </w:sdt>
      <w:r>
        <w:rPr>
          <w:rFonts w:ascii="Tahoma" w:hAnsi="Tahoma" w:cs="Tahoma"/>
          <w:b/>
          <w:bCs/>
        </w:rPr>
        <w:t>/</w:t>
      </w:r>
      <w:sdt>
        <w:sdtPr>
          <w:rPr>
            <w:rFonts w:ascii="Tahoma" w:hAnsi="Tahoma" w:cs="Tahoma"/>
            <w:b/>
            <w:bCs/>
          </w:rPr>
          <w:id w:val="1741288008"/>
          <w:placeholder>
            <w:docPart w:val="9112A4726A5E49628E0F65CAC2EB67BB"/>
          </w:placeholder>
          <w:comboBox>
            <w:listItem w:value="Escolher um item."/>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sdtContent>
          <w:r w:rsidR="00DB2FA8">
            <w:rPr>
              <w:rFonts w:ascii="Tahoma" w:hAnsi="Tahoma" w:cs="Tahoma"/>
              <w:b/>
              <w:bCs/>
            </w:rPr>
            <w:t>2024</w:t>
          </w:r>
        </w:sdtContent>
      </w:sdt>
      <w:r>
        <w:rPr>
          <w:rFonts w:ascii="Tahoma" w:hAnsi="Tahoma" w:cs="Tahoma"/>
          <w:b/>
          <w:bCs/>
        </w:rPr>
        <w:t>.</w:t>
      </w:r>
    </w:p>
    <w:p w14:paraId="2E8E7E3C" w14:textId="572AA1CB" w:rsidR="00950EEA" w:rsidRDefault="00950EEA" w:rsidP="00950EEA">
      <w:pPr>
        <w:pStyle w:val="western"/>
        <w:spacing w:before="0" w:beforeAutospacing="0" w:after="160" w:line="259" w:lineRule="auto"/>
        <w:jc w:val="center"/>
      </w:pPr>
      <w:r>
        <w:rPr>
          <w:rFonts w:ascii="Tahoma" w:hAnsi="Tahoma" w:cs="Tahoma"/>
          <w:b/>
          <w:bCs/>
        </w:rPr>
        <w:t xml:space="preserve">Procedimento de Dispensa nº. </w:t>
      </w:r>
      <w:sdt>
        <w:sdtPr>
          <w:rPr>
            <w:rFonts w:ascii="Tahoma" w:hAnsi="Tahoma" w:cs="Tahoma"/>
            <w:b/>
            <w:bCs/>
          </w:rPr>
          <w:id w:val="774216361"/>
          <w:placeholder>
            <w:docPart w:val="75BB233053744C84AED386B45BFA4210"/>
          </w:placeholder>
        </w:sdtPr>
        <w:sdtEndPr/>
        <w:sdtContent>
          <w:r w:rsidR="00DB2FA8">
            <w:rPr>
              <w:rFonts w:ascii="Tahoma" w:hAnsi="Tahoma" w:cs="Tahoma"/>
              <w:b/>
              <w:bCs/>
            </w:rPr>
            <w:t>5</w:t>
          </w:r>
        </w:sdtContent>
      </w:sdt>
      <w:r>
        <w:rPr>
          <w:rFonts w:ascii="Tahoma" w:hAnsi="Tahoma" w:cs="Tahoma"/>
          <w:b/>
          <w:bCs/>
        </w:rPr>
        <w:t>/</w:t>
      </w:r>
      <w:sdt>
        <w:sdtPr>
          <w:rPr>
            <w:rFonts w:ascii="Tahoma" w:hAnsi="Tahoma" w:cs="Tahoma"/>
            <w:b/>
            <w:bCs/>
          </w:rPr>
          <w:id w:val="-1532097951"/>
          <w:placeholder>
            <w:docPart w:val="EB7E2FB473204CE9B3FA13B0511B7470"/>
          </w:placeholder>
          <w:comboBox>
            <w:listItem w:value="Escolher um item."/>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sdtContent>
          <w:r w:rsidR="00DB2FA8">
            <w:rPr>
              <w:rFonts w:ascii="Tahoma" w:hAnsi="Tahoma" w:cs="Tahoma"/>
              <w:b/>
              <w:bCs/>
            </w:rPr>
            <w:t>2024</w:t>
          </w:r>
        </w:sdtContent>
      </w:sdt>
      <w:r>
        <w:rPr>
          <w:rFonts w:ascii="Tahoma" w:hAnsi="Tahoma" w:cs="Tahoma"/>
          <w:b/>
          <w:bCs/>
        </w:rPr>
        <w:t>.</w:t>
      </w:r>
    </w:p>
    <w:p w14:paraId="2B8DA162" w14:textId="77777777" w:rsidR="00F32CE1" w:rsidRDefault="00F32CE1">
      <w:pPr>
        <w:rPr>
          <w:rFonts w:ascii="Tahoma" w:hAnsi="Tahoma"/>
          <w:sz w:val="24"/>
        </w:rPr>
      </w:pPr>
    </w:p>
    <w:p w14:paraId="7375016B" w14:textId="77777777" w:rsidR="00F32CE1" w:rsidRDefault="000E3553">
      <w:pPr>
        <w:snapToGrid w:val="0"/>
        <w:spacing w:after="120" w:line="276" w:lineRule="auto"/>
        <w:ind w:right="-30" w:firstLine="540"/>
        <w:jc w:val="both"/>
        <w:rPr>
          <w:rFonts w:ascii="Tahoma" w:hAnsi="Tahoma"/>
          <w:color w:val="000000"/>
          <w:sz w:val="24"/>
        </w:rPr>
      </w:pPr>
      <w:bookmarkStart w:id="0" w:name="_Hlk153260766"/>
      <w:r w:rsidRPr="000E3553">
        <w:rPr>
          <w:rFonts w:ascii="Tahoma" w:hAnsi="Tahoma"/>
          <w:color w:val="000000" w:themeColor="text1"/>
          <w:sz w:val="24"/>
        </w:rPr>
        <w:t xml:space="preserve">A Câmara Municipal de Missal, Estado do Paraná, inscrita no CNPJ sob nº. 01.579.444/0001-96, torna público o presente </w:t>
      </w:r>
      <w:r w:rsidRPr="000E3553">
        <w:rPr>
          <w:rFonts w:ascii="Tahoma" w:hAnsi="Tahoma"/>
          <w:b/>
          <w:bCs/>
          <w:color w:val="000000" w:themeColor="text1"/>
          <w:sz w:val="24"/>
        </w:rPr>
        <w:t>Aviso de Contratação Direta</w:t>
      </w:r>
      <w:r w:rsidRPr="000E3553">
        <w:rPr>
          <w:rFonts w:ascii="Tahoma" w:hAnsi="Tahoma"/>
          <w:color w:val="000000" w:themeColor="text1"/>
          <w:sz w:val="24"/>
        </w:rPr>
        <w:t xml:space="preserve"> por </w:t>
      </w:r>
      <w:r w:rsidRPr="000E3553">
        <w:rPr>
          <w:rFonts w:ascii="Tahoma" w:hAnsi="Tahoma"/>
          <w:b/>
          <w:bCs/>
          <w:color w:val="000000" w:themeColor="text1"/>
          <w:sz w:val="24"/>
        </w:rPr>
        <w:t>Dispensa de Licitação</w:t>
      </w:r>
      <w:r w:rsidRPr="000E3553">
        <w:rPr>
          <w:rFonts w:ascii="Tahoma" w:hAnsi="Tahoma"/>
          <w:color w:val="000000" w:themeColor="text1"/>
          <w:sz w:val="24"/>
        </w:rPr>
        <w:t xml:space="preserve">, com critério de </w:t>
      </w:r>
      <w:r w:rsidRPr="000E3553">
        <w:rPr>
          <w:rFonts w:ascii="Tahoma" w:hAnsi="Tahoma"/>
          <w:b/>
          <w:bCs/>
          <w:color w:val="000000" w:themeColor="text1"/>
          <w:sz w:val="24"/>
        </w:rPr>
        <w:t>menor preço</w:t>
      </w:r>
      <w:r w:rsidRPr="000E3553">
        <w:rPr>
          <w:rFonts w:ascii="Tahoma" w:hAnsi="Tahoma"/>
          <w:color w:val="000000" w:themeColor="text1"/>
          <w:sz w:val="24"/>
        </w:rPr>
        <w:t>, na forma da Lei Federal nº. 14.133/2021 e da Portaria nº. 036/2023 deste órgão e demais normas aplicáveis, buscando a contratação do objeto e nas condições</w:t>
      </w:r>
      <w:bookmarkEnd w:id="0"/>
      <w:r>
        <w:rPr>
          <w:rFonts w:ascii="Tahoma" w:hAnsi="Tahoma"/>
          <w:color w:val="000000"/>
          <w:sz w:val="24"/>
        </w:rPr>
        <w:t xml:space="preserve"> fixadas neste aviso. As propostas deverão obedecer às especificações e condições deste instrumento convocatório.</w:t>
      </w:r>
    </w:p>
    <w:p w14:paraId="6AC45763" w14:textId="77777777" w:rsidR="00F32CE1" w:rsidRDefault="00B44593">
      <w:pPr>
        <w:pStyle w:val="Ttulo1"/>
        <w:numPr>
          <w:ilvl w:val="0"/>
          <w:numId w:val="1"/>
        </w:numPr>
        <w:rPr>
          <w:rFonts w:ascii="Tahoma" w:hAnsi="Tahoma" w:cs="Tahoma"/>
          <w:b/>
          <w:bCs/>
          <w:color w:val="auto"/>
          <w:sz w:val="24"/>
          <w:szCs w:val="24"/>
        </w:rPr>
      </w:pPr>
      <w:bookmarkStart w:id="1" w:name="_Toc155701698"/>
      <w:r>
        <w:rPr>
          <w:rFonts w:ascii="Tahoma" w:hAnsi="Tahoma" w:cs="Tahoma"/>
          <w:b/>
          <w:bCs/>
          <w:color w:val="auto"/>
          <w:sz w:val="24"/>
          <w:szCs w:val="24"/>
        </w:rPr>
        <w:t>OBJETO DA CONTRATAÇÃO DIRETA</w:t>
      </w:r>
      <w:bookmarkEnd w:id="1"/>
    </w:p>
    <w:p w14:paraId="09595200" w14:textId="16DC86B4" w:rsidR="00F32CE1" w:rsidRDefault="00B44593">
      <w:pPr>
        <w:pStyle w:val="PADRO"/>
        <w:keepNext w:val="0"/>
        <w:widowControl/>
        <w:numPr>
          <w:ilvl w:val="1"/>
          <w:numId w:val="1"/>
        </w:numPr>
        <w:shd w:val="clear" w:color="auto" w:fill="auto"/>
        <w:spacing w:before="120" w:after="120"/>
        <w:rPr>
          <w:rFonts w:ascii="Tahoma" w:hAnsi="Tahoma" w:cs="Tahoma"/>
          <w:sz w:val="24"/>
        </w:rPr>
      </w:pPr>
      <w:r>
        <w:rPr>
          <w:rFonts w:ascii="Tahoma" w:hAnsi="Tahoma" w:cs="Tahoma"/>
          <w:color w:val="000000" w:themeColor="text1"/>
          <w:sz w:val="24"/>
        </w:rPr>
        <w:t xml:space="preserve">O objeto da presente dispensa é a escolha da proposta mais vantajosa para a contratação por dispensa de licitação </w:t>
      </w:r>
      <w:r w:rsidRPr="00F46786">
        <w:rPr>
          <w:rFonts w:ascii="Tahoma" w:hAnsi="Tahoma" w:cs="Tahoma"/>
          <w:sz w:val="24"/>
        </w:rPr>
        <w:t xml:space="preserve">de </w:t>
      </w:r>
      <w:sdt>
        <w:sdtPr>
          <w:id w:val="-1038747644"/>
          <w:placeholder>
            <w:docPart w:val="D05B665695154EF68E8B086EDFD2C8CC"/>
          </w:placeholder>
          <w15:color w:val="FF0000"/>
          <w15:appearance w15:val="hidden"/>
        </w:sdtPr>
        <w:sdtEndPr/>
        <w:sdtContent>
          <w:r w:rsidRPr="00F46786">
            <w:rPr>
              <w:rFonts w:ascii="Tahoma" w:hAnsi="Tahoma"/>
              <w:b/>
              <w:bCs/>
              <w:sz w:val="24"/>
            </w:rPr>
            <w:t xml:space="preserve">fornecimento de </w:t>
          </w:r>
          <w:r w:rsidR="00EC2D9F" w:rsidRPr="00F46786">
            <w:rPr>
              <w:rFonts w:ascii="Tahoma" w:hAnsi="Tahoma"/>
              <w:b/>
              <w:bCs/>
              <w:sz w:val="24"/>
            </w:rPr>
            <w:t>sob demanda e na sede do Município de Missal, de até 50 (cinquenta) lavagens completas para o Veículo Oficial da Câmara Municipal de Missal</w:t>
          </w:r>
        </w:sdtContent>
      </w:sdt>
      <w:r w:rsidRPr="00F46786">
        <w:rPr>
          <w:rFonts w:ascii="Tahoma" w:hAnsi="Tahoma" w:cs="Tahoma"/>
          <w:b/>
          <w:bCs/>
          <w:sz w:val="24"/>
        </w:rPr>
        <w:t>,</w:t>
      </w:r>
      <w:r w:rsidRPr="00F46786">
        <w:rPr>
          <w:rFonts w:ascii="Tahoma" w:hAnsi="Tahoma" w:cs="Tahoma"/>
          <w:sz w:val="24"/>
        </w:rPr>
        <w:t xml:space="preserve"> </w:t>
      </w:r>
      <w:r>
        <w:rPr>
          <w:rFonts w:ascii="Tahoma" w:hAnsi="Tahoma" w:cs="Tahoma"/>
          <w:color w:val="000000" w:themeColor="text1"/>
          <w:sz w:val="24"/>
        </w:rPr>
        <w:t>conforme condições, quantidades e exigências estabelecidas neste Aviso de Contratação Direta e seus anexos.</w:t>
      </w:r>
    </w:p>
    <w:p w14:paraId="42AB862B" w14:textId="77777777" w:rsidR="00F32CE1" w:rsidRDefault="00B44593">
      <w:pPr>
        <w:pStyle w:val="PADRO"/>
        <w:keepNext w:val="0"/>
        <w:widowControl/>
        <w:numPr>
          <w:ilvl w:val="1"/>
          <w:numId w:val="1"/>
        </w:numPr>
        <w:shd w:val="clear" w:color="auto" w:fill="auto"/>
        <w:spacing w:before="120" w:after="120"/>
        <w:rPr>
          <w:rFonts w:ascii="Tahoma" w:hAnsi="Tahoma" w:cs="Tahoma"/>
          <w:color w:val="000000" w:themeColor="text1"/>
          <w:sz w:val="24"/>
        </w:rPr>
      </w:pPr>
      <w:r>
        <w:rPr>
          <w:rFonts w:ascii="Tahoma" w:hAnsi="Tahoma" w:cs="Tahoma"/>
          <w:color w:val="000000" w:themeColor="text1"/>
          <w:sz w:val="24"/>
        </w:rPr>
        <w:t>A contratação ocorrerá em item/lote único</w:t>
      </w:r>
      <w:r>
        <w:rPr>
          <w:rFonts w:ascii="Tahoma" w:hAnsi="Tahoma" w:cs="Tahoma"/>
          <w:b/>
          <w:bCs/>
          <w:color w:val="000000" w:themeColor="text1"/>
          <w:sz w:val="24"/>
        </w:rPr>
        <w:t>,</w:t>
      </w:r>
      <w:r>
        <w:rPr>
          <w:rFonts w:ascii="Tahoma" w:hAnsi="Tahoma" w:cs="Tahoma"/>
          <w:color w:val="000000" w:themeColor="text1"/>
          <w:sz w:val="24"/>
        </w:rPr>
        <w:t xml:space="preserve"> conforme tabela constante abaixo.</w:t>
      </w:r>
    </w:p>
    <w:tbl>
      <w:tblPr>
        <w:tblW w:w="8930" w:type="dxa"/>
        <w:jc w:val="center"/>
        <w:tblLayout w:type="fixed"/>
        <w:tblCellMar>
          <w:left w:w="70" w:type="dxa"/>
          <w:right w:w="70" w:type="dxa"/>
        </w:tblCellMar>
        <w:tblLook w:val="04A0" w:firstRow="1" w:lastRow="0" w:firstColumn="1" w:lastColumn="0" w:noHBand="0" w:noVBand="1"/>
      </w:tblPr>
      <w:tblGrid>
        <w:gridCol w:w="704"/>
        <w:gridCol w:w="4111"/>
        <w:gridCol w:w="1875"/>
        <w:gridCol w:w="662"/>
        <w:gridCol w:w="1578"/>
      </w:tblGrid>
      <w:tr w:rsidR="007772DE" w:rsidRPr="007772DE" w14:paraId="324E7B3A" w14:textId="77777777" w:rsidTr="00175C7B">
        <w:trPr>
          <w:trHeight w:val="50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46F3FD" w14:textId="77777777" w:rsidR="00F32CE1" w:rsidRPr="007772DE" w:rsidRDefault="00B44593">
            <w:pPr>
              <w:pStyle w:val="01"/>
              <w:jc w:val="center"/>
              <w:rPr>
                <w:b/>
                <w:bCs/>
                <w:sz w:val="20"/>
                <w:szCs w:val="20"/>
              </w:rPr>
            </w:pPr>
            <w:r w:rsidRPr="007772DE">
              <w:rPr>
                <w:b/>
                <w:bCs/>
                <w:sz w:val="20"/>
                <w:szCs w:val="20"/>
              </w:rPr>
              <w:t>Lote</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0B1EFB" w14:textId="77777777" w:rsidR="00F32CE1" w:rsidRPr="007772DE" w:rsidRDefault="00B44593">
            <w:pPr>
              <w:pStyle w:val="01"/>
              <w:jc w:val="center"/>
              <w:rPr>
                <w:b/>
                <w:bCs/>
                <w:sz w:val="20"/>
                <w:szCs w:val="20"/>
              </w:rPr>
            </w:pPr>
            <w:r w:rsidRPr="007772DE">
              <w:rPr>
                <w:b/>
                <w:bCs/>
                <w:sz w:val="20"/>
                <w:szCs w:val="20"/>
              </w:rPr>
              <w:t>Descrição/especificação</w:t>
            </w:r>
          </w:p>
        </w:tc>
        <w:tc>
          <w:tcPr>
            <w:tcW w:w="18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B05681" w14:textId="77777777" w:rsidR="00F32CE1" w:rsidRPr="007772DE" w:rsidRDefault="00B44593">
            <w:pPr>
              <w:pStyle w:val="01"/>
              <w:jc w:val="center"/>
              <w:rPr>
                <w:b/>
                <w:bCs/>
                <w:sz w:val="20"/>
                <w:szCs w:val="20"/>
              </w:rPr>
            </w:pPr>
            <w:r w:rsidRPr="007772DE">
              <w:rPr>
                <w:b/>
                <w:bCs/>
                <w:sz w:val="20"/>
                <w:szCs w:val="20"/>
              </w:rPr>
              <w:t>Unidade de medida</w:t>
            </w:r>
          </w:p>
        </w:tc>
        <w:tc>
          <w:tcPr>
            <w:tcW w:w="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F36C1A" w14:textId="77777777" w:rsidR="00F32CE1" w:rsidRPr="007772DE" w:rsidRDefault="00B44593">
            <w:pPr>
              <w:pStyle w:val="01"/>
              <w:jc w:val="center"/>
              <w:rPr>
                <w:b/>
                <w:bCs/>
                <w:sz w:val="20"/>
                <w:szCs w:val="20"/>
              </w:rPr>
            </w:pPr>
            <w:proofErr w:type="spellStart"/>
            <w:r w:rsidRPr="007772DE">
              <w:rPr>
                <w:b/>
                <w:bCs/>
                <w:sz w:val="20"/>
                <w:szCs w:val="20"/>
              </w:rPr>
              <w:t>Qtd</w:t>
            </w:r>
            <w:proofErr w:type="spellEnd"/>
            <w:r w:rsidRPr="007772DE">
              <w:rPr>
                <w:b/>
                <w:bCs/>
                <w:sz w:val="20"/>
                <w:szCs w:val="20"/>
              </w:rPr>
              <w:t>.</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87081A" w14:textId="77777777" w:rsidR="00F32CE1" w:rsidRPr="007772DE" w:rsidRDefault="00B44593">
            <w:pPr>
              <w:pStyle w:val="01"/>
              <w:jc w:val="center"/>
              <w:rPr>
                <w:b/>
                <w:bCs/>
                <w:sz w:val="20"/>
                <w:szCs w:val="20"/>
              </w:rPr>
            </w:pPr>
            <w:r w:rsidRPr="007772DE">
              <w:rPr>
                <w:b/>
                <w:bCs/>
                <w:sz w:val="20"/>
                <w:szCs w:val="20"/>
              </w:rPr>
              <w:t>Preço TOTAL</w:t>
            </w:r>
          </w:p>
        </w:tc>
      </w:tr>
      <w:tr w:rsidR="007772DE" w:rsidRPr="007772DE" w14:paraId="4040E7FC" w14:textId="77777777" w:rsidTr="00175C7B">
        <w:trPr>
          <w:trHeight w:val="415"/>
          <w:jc w:val="center"/>
        </w:trPr>
        <w:tc>
          <w:tcPr>
            <w:tcW w:w="704" w:type="dxa"/>
            <w:tcBorders>
              <w:left w:val="single" w:sz="4" w:space="0" w:color="000000"/>
              <w:bottom w:val="single" w:sz="4" w:space="0" w:color="000000"/>
              <w:right w:val="single" w:sz="4" w:space="0" w:color="000000"/>
            </w:tcBorders>
            <w:shd w:val="clear" w:color="auto" w:fill="FFFFFF" w:themeFill="background1"/>
            <w:vAlign w:val="center"/>
          </w:tcPr>
          <w:p w14:paraId="1BC8A881" w14:textId="33253680" w:rsidR="00D5292B" w:rsidRPr="007772DE" w:rsidRDefault="00EC2D9F" w:rsidP="00EC2D9F">
            <w:pPr>
              <w:pStyle w:val="01"/>
              <w:jc w:val="center"/>
              <w:rPr>
                <w:sz w:val="20"/>
                <w:szCs w:val="20"/>
              </w:rPr>
            </w:pPr>
            <w:r w:rsidRPr="007772DE">
              <w:rPr>
                <w:sz w:val="20"/>
                <w:szCs w:val="20"/>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F51069" w14:textId="0B7B8DE1" w:rsidR="00D5292B" w:rsidRPr="007772DE" w:rsidRDefault="00EC2D9F" w:rsidP="00D5292B">
            <w:pPr>
              <w:pStyle w:val="01"/>
              <w:spacing w:beforeAutospacing="0" w:afterAutospacing="0"/>
              <w:rPr>
                <w:sz w:val="20"/>
                <w:szCs w:val="20"/>
              </w:rPr>
            </w:pPr>
            <w:r w:rsidRPr="007772DE">
              <w:rPr>
                <w:sz w:val="20"/>
                <w:szCs w:val="20"/>
              </w:rPr>
              <w:t>Lavagem completa do Veículo Oficial</w:t>
            </w:r>
          </w:p>
        </w:tc>
        <w:tc>
          <w:tcPr>
            <w:tcW w:w="18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838B27" w14:textId="77777777" w:rsidR="00D5292B" w:rsidRPr="007772DE" w:rsidRDefault="00D5292B" w:rsidP="00D5292B">
            <w:pPr>
              <w:pStyle w:val="01"/>
              <w:jc w:val="center"/>
              <w:rPr>
                <w:sz w:val="20"/>
                <w:szCs w:val="20"/>
              </w:rPr>
            </w:pPr>
            <w:r w:rsidRPr="007772DE">
              <w:rPr>
                <w:sz w:val="20"/>
                <w:szCs w:val="20"/>
              </w:rPr>
              <w:t>unidade</w:t>
            </w:r>
          </w:p>
        </w:tc>
        <w:tc>
          <w:tcPr>
            <w:tcW w:w="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7E0625" w14:textId="54329259" w:rsidR="00D5292B" w:rsidRPr="007772DE" w:rsidRDefault="00EC2D9F" w:rsidP="00D5292B">
            <w:pPr>
              <w:pStyle w:val="01"/>
              <w:jc w:val="center"/>
              <w:rPr>
                <w:sz w:val="20"/>
                <w:szCs w:val="20"/>
              </w:rPr>
            </w:pPr>
            <w:r w:rsidRPr="007772DE">
              <w:rPr>
                <w:sz w:val="20"/>
                <w:szCs w:val="20"/>
              </w:rPr>
              <w:t>50</w:t>
            </w:r>
          </w:p>
        </w:tc>
        <w:tc>
          <w:tcPr>
            <w:tcW w:w="1578" w:type="dxa"/>
            <w:tcBorders>
              <w:left w:val="single" w:sz="4" w:space="0" w:color="000000"/>
              <w:bottom w:val="single" w:sz="4" w:space="0" w:color="000000"/>
              <w:right w:val="single" w:sz="4" w:space="0" w:color="000000"/>
            </w:tcBorders>
            <w:shd w:val="clear" w:color="auto" w:fill="FFFFFF" w:themeFill="background1"/>
            <w:vAlign w:val="center"/>
          </w:tcPr>
          <w:p w14:paraId="45BEB55F" w14:textId="55F08EB4" w:rsidR="00D5292B" w:rsidRPr="007772DE" w:rsidRDefault="00EC2D9F" w:rsidP="00D5292B">
            <w:pPr>
              <w:pStyle w:val="01"/>
              <w:jc w:val="center"/>
              <w:rPr>
                <w:sz w:val="20"/>
                <w:szCs w:val="20"/>
              </w:rPr>
            </w:pPr>
            <w:r w:rsidRPr="007772DE">
              <w:rPr>
                <w:sz w:val="20"/>
                <w:szCs w:val="20"/>
              </w:rPr>
              <w:t xml:space="preserve">R$ </w:t>
            </w:r>
            <w:r w:rsidR="007772DE" w:rsidRPr="007772DE">
              <w:rPr>
                <w:sz w:val="20"/>
                <w:szCs w:val="20"/>
              </w:rPr>
              <w:t>2.495,00</w:t>
            </w:r>
          </w:p>
        </w:tc>
      </w:tr>
    </w:tbl>
    <w:p w14:paraId="15108CA9" w14:textId="77777777" w:rsidR="00F32CE1" w:rsidRDefault="00B44593">
      <w:pPr>
        <w:pStyle w:val="PADRO"/>
        <w:keepNext w:val="0"/>
        <w:widowControl/>
        <w:numPr>
          <w:ilvl w:val="1"/>
          <w:numId w:val="1"/>
        </w:numPr>
        <w:shd w:val="clear" w:color="auto" w:fill="auto"/>
        <w:spacing w:before="120" w:after="120"/>
        <w:rPr>
          <w:rFonts w:ascii="Tahoma" w:hAnsi="Tahoma" w:cs="Tahoma"/>
          <w:sz w:val="24"/>
        </w:rPr>
      </w:pPr>
      <w:r>
        <w:rPr>
          <w:rFonts w:ascii="Tahoma" w:hAnsi="Tahoma" w:cs="Tahoma"/>
          <w:sz w:val="24"/>
        </w:rPr>
        <w:t>O critério de julgamento adotado será o</w:t>
      </w:r>
      <w:r>
        <w:rPr>
          <w:rFonts w:ascii="Tahoma" w:hAnsi="Tahoma" w:cs="Tahoma"/>
          <w:i/>
          <w:iCs/>
          <w:sz w:val="24"/>
        </w:rPr>
        <w:t xml:space="preserve"> </w:t>
      </w:r>
      <w:r>
        <w:rPr>
          <w:rFonts w:ascii="Tahoma" w:hAnsi="Tahoma" w:cs="Tahoma"/>
          <w:b/>
          <w:bCs/>
          <w:iCs/>
          <w:color w:val="000000" w:themeColor="text1"/>
          <w:sz w:val="24"/>
          <w:u w:val="single"/>
        </w:rPr>
        <w:t>menor preço,</w:t>
      </w:r>
      <w:r>
        <w:rPr>
          <w:rFonts w:ascii="Tahoma" w:hAnsi="Tahoma" w:cs="Tahoma"/>
          <w:color w:val="000000" w:themeColor="text1"/>
          <w:sz w:val="24"/>
        </w:rPr>
        <w:t xml:space="preserve"> </w:t>
      </w:r>
      <w:r>
        <w:rPr>
          <w:rFonts w:ascii="Tahoma" w:hAnsi="Tahoma" w:cs="Tahoma"/>
          <w:sz w:val="24"/>
        </w:rPr>
        <w:t>observadas as exigências contidas neste Aviso de Contratação Direta e seus Anexos quanto às especificações do objeto.</w:t>
      </w:r>
    </w:p>
    <w:p w14:paraId="36F0E844" w14:textId="77777777" w:rsidR="00F32CE1" w:rsidRDefault="00B44593">
      <w:pPr>
        <w:pStyle w:val="Ttulo1"/>
        <w:numPr>
          <w:ilvl w:val="0"/>
          <w:numId w:val="1"/>
        </w:numPr>
        <w:rPr>
          <w:rFonts w:ascii="Tahoma" w:hAnsi="Tahoma" w:cs="Tahoma"/>
          <w:b/>
          <w:bCs/>
          <w:color w:val="auto"/>
          <w:sz w:val="24"/>
          <w:szCs w:val="24"/>
        </w:rPr>
      </w:pPr>
      <w:bookmarkStart w:id="2" w:name="_Toc155701699"/>
      <w:r>
        <w:rPr>
          <w:rFonts w:ascii="Tahoma" w:hAnsi="Tahoma" w:cs="Tahoma"/>
          <w:b/>
          <w:bCs/>
          <w:color w:val="auto"/>
          <w:sz w:val="24"/>
          <w:szCs w:val="24"/>
        </w:rPr>
        <w:t>JUSTIFICATIVA.</w:t>
      </w:r>
      <w:bookmarkEnd w:id="2"/>
    </w:p>
    <w:p w14:paraId="530B4D5F" w14:textId="09A06298" w:rsidR="00F32CE1" w:rsidRPr="00175C7B" w:rsidRDefault="00B44593">
      <w:pPr>
        <w:numPr>
          <w:ilvl w:val="1"/>
          <w:numId w:val="1"/>
        </w:numPr>
        <w:snapToGrid w:val="0"/>
        <w:spacing w:before="120" w:after="120" w:line="276" w:lineRule="auto"/>
        <w:ind w:left="857"/>
        <w:jc w:val="both"/>
        <w:rPr>
          <w:rFonts w:ascii="Tahoma" w:hAnsi="Tahoma"/>
          <w:color w:val="000000" w:themeColor="text1"/>
          <w:sz w:val="28"/>
          <w:szCs w:val="28"/>
        </w:rPr>
      </w:pPr>
      <w:r w:rsidRPr="00175C7B">
        <w:rPr>
          <w:rFonts w:ascii="Tahoma" w:hAnsi="Tahoma"/>
          <w:sz w:val="22"/>
          <w:szCs w:val="22"/>
        </w:rPr>
        <w:t xml:space="preserve">Conforme declarado pelo solicitante, se </w:t>
      </w:r>
      <w:r w:rsidR="00950EEA" w:rsidRPr="00175C7B">
        <w:rPr>
          <w:rFonts w:ascii="Tahoma" w:hAnsi="Tahoma"/>
          <w:sz w:val="22"/>
          <w:szCs w:val="22"/>
        </w:rPr>
        <w:t>j</w:t>
      </w:r>
      <w:r w:rsidRPr="00175C7B">
        <w:rPr>
          <w:rFonts w:ascii="Tahoma" w:hAnsi="Tahoma"/>
          <w:sz w:val="22"/>
          <w:szCs w:val="22"/>
        </w:rPr>
        <w:t xml:space="preserve">ustifica </w:t>
      </w:r>
      <w:r w:rsidR="00D5292B" w:rsidRPr="00175C7B">
        <w:rPr>
          <w:rFonts w:ascii="Tahoma" w:hAnsi="Tahoma"/>
          <w:sz w:val="22"/>
          <w:szCs w:val="22"/>
        </w:rPr>
        <w:t xml:space="preserve">a </w:t>
      </w:r>
      <w:r w:rsidR="00DD7438" w:rsidRPr="00175C7B">
        <w:rPr>
          <w:rFonts w:ascii="Tahoma" w:hAnsi="Tahoma"/>
          <w:sz w:val="22"/>
          <w:szCs w:val="22"/>
        </w:rPr>
        <w:t xml:space="preserve">necessidade </w:t>
      </w:r>
      <w:r w:rsidR="00DD7438" w:rsidRPr="00175C7B">
        <w:rPr>
          <w:rFonts w:ascii="Tahoma" w:hAnsi="Tahoma"/>
          <w:sz w:val="22"/>
          <w:szCs w:val="22"/>
          <w:lang w:val="pt-PT"/>
        </w:rPr>
        <w:t>realizar a lavagem automotiva com recorrência, com limpeza e higienização externa e interna, para a conservação do veículo e seus componentes, oferecendo higiene e prevenindo eventuais danos à saúde dos que dele utilizarem, bem como ante a necessidade de zelo visual do referido patrimônio público</w:t>
      </w:r>
      <w:r w:rsidRPr="00175C7B">
        <w:rPr>
          <w:rFonts w:ascii="Tahoma" w:hAnsi="Tahoma"/>
          <w:sz w:val="28"/>
          <w:szCs w:val="28"/>
        </w:rPr>
        <w:t>.</w:t>
      </w:r>
    </w:p>
    <w:p w14:paraId="73A41917" w14:textId="77777777" w:rsidR="00F32CE1" w:rsidRDefault="00B44593">
      <w:pPr>
        <w:pStyle w:val="Ttulo1"/>
        <w:numPr>
          <w:ilvl w:val="0"/>
          <w:numId w:val="1"/>
        </w:numPr>
        <w:rPr>
          <w:rFonts w:ascii="Tahoma" w:hAnsi="Tahoma" w:cs="Tahoma"/>
          <w:b/>
          <w:bCs/>
          <w:color w:val="auto"/>
          <w:sz w:val="24"/>
          <w:szCs w:val="24"/>
        </w:rPr>
      </w:pPr>
      <w:bookmarkStart w:id="3" w:name="_Toc155701700"/>
      <w:r>
        <w:rPr>
          <w:rFonts w:ascii="Tahoma" w:hAnsi="Tahoma" w:cs="Tahoma"/>
          <w:b/>
          <w:bCs/>
          <w:color w:val="auto"/>
          <w:sz w:val="24"/>
          <w:szCs w:val="24"/>
        </w:rPr>
        <w:t>ENTREGA E CRITÉRIOS DE ACEITAÇÃO DO OBJETO.</w:t>
      </w:r>
      <w:bookmarkEnd w:id="3"/>
    </w:p>
    <w:p w14:paraId="7963708D" w14:textId="5D474C95" w:rsidR="00D5292B" w:rsidRPr="00D5292B" w:rsidRDefault="00B44593">
      <w:pPr>
        <w:numPr>
          <w:ilvl w:val="1"/>
          <w:numId w:val="1"/>
        </w:numPr>
        <w:snapToGrid w:val="0"/>
        <w:spacing w:before="120" w:after="120" w:line="276" w:lineRule="auto"/>
        <w:ind w:left="857"/>
        <w:jc w:val="both"/>
        <w:rPr>
          <w:rFonts w:ascii="Tahoma" w:hAnsi="Tahoma"/>
          <w:b/>
          <w:sz w:val="24"/>
        </w:rPr>
      </w:pPr>
      <w:r>
        <w:rPr>
          <w:rFonts w:ascii="Tahoma" w:hAnsi="Tahoma"/>
          <w:sz w:val="24"/>
        </w:rPr>
        <w:t xml:space="preserve">Os bens deverão ser </w:t>
      </w:r>
      <w:r w:rsidR="00D5292B">
        <w:rPr>
          <w:rFonts w:ascii="Tahoma" w:hAnsi="Tahoma"/>
          <w:sz w:val="24"/>
        </w:rPr>
        <w:t xml:space="preserve">fornecidos no prazo máximo de </w:t>
      </w:r>
      <w:r w:rsidR="00F46786" w:rsidRPr="00F46786">
        <w:rPr>
          <w:rFonts w:ascii="Tahoma" w:hAnsi="Tahoma"/>
          <w:b/>
          <w:bCs/>
          <w:sz w:val="24"/>
        </w:rPr>
        <w:t>01</w:t>
      </w:r>
      <w:r w:rsidR="00D5292B" w:rsidRPr="00F46786">
        <w:rPr>
          <w:rFonts w:ascii="Tahoma" w:hAnsi="Tahoma"/>
          <w:b/>
          <w:bCs/>
          <w:sz w:val="24"/>
        </w:rPr>
        <w:t xml:space="preserve"> (</w:t>
      </w:r>
      <w:r w:rsidR="00F46786" w:rsidRPr="00F46786">
        <w:rPr>
          <w:rFonts w:ascii="Tahoma" w:hAnsi="Tahoma"/>
          <w:b/>
          <w:bCs/>
          <w:sz w:val="24"/>
        </w:rPr>
        <w:t>um</w:t>
      </w:r>
      <w:r w:rsidR="00D5292B" w:rsidRPr="00F46786">
        <w:rPr>
          <w:rFonts w:ascii="Tahoma" w:hAnsi="Tahoma"/>
          <w:b/>
          <w:bCs/>
          <w:sz w:val="24"/>
        </w:rPr>
        <w:t>) dia</w:t>
      </w:r>
      <w:r w:rsidR="00F46786" w:rsidRPr="00F46786">
        <w:rPr>
          <w:rFonts w:ascii="Tahoma" w:hAnsi="Tahoma"/>
          <w:b/>
          <w:bCs/>
          <w:sz w:val="24"/>
        </w:rPr>
        <w:t xml:space="preserve"> útil</w:t>
      </w:r>
      <w:r w:rsidR="00D5292B" w:rsidRPr="00034914">
        <w:rPr>
          <w:rFonts w:ascii="Tahoma" w:hAnsi="Tahoma"/>
          <w:color w:val="FF0000"/>
          <w:sz w:val="24"/>
        </w:rPr>
        <w:t xml:space="preserve"> </w:t>
      </w:r>
      <w:r w:rsidR="00D5292B">
        <w:rPr>
          <w:rFonts w:ascii="Tahoma" w:hAnsi="Tahoma"/>
          <w:sz w:val="24"/>
        </w:rPr>
        <w:t>após o envio da solicitação de fornecimento</w:t>
      </w:r>
      <w:r w:rsidR="00F46786">
        <w:rPr>
          <w:rFonts w:ascii="Tahoma" w:hAnsi="Tahoma"/>
          <w:sz w:val="24"/>
        </w:rPr>
        <w:t xml:space="preserve"> da lavagem.</w:t>
      </w:r>
    </w:p>
    <w:p w14:paraId="76E1D252" w14:textId="289E5837" w:rsidR="00F32CE1" w:rsidRPr="00D5292B" w:rsidRDefault="00D5292B">
      <w:pPr>
        <w:numPr>
          <w:ilvl w:val="1"/>
          <w:numId w:val="1"/>
        </w:numPr>
        <w:snapToGrid w:val="0"/>
        <w:spacing w:before="120" w:after="120" w:line="276" w:lineRule="auto"/>
        <w:ind w:left="857"/>
        <w:jc w:val="both"/>
        <w:rPr>
          <w:rFonts w:ascii="Tahoma" w:hAnsi="Tahoma"/>
          <w:b/>
          <w:sz w:val="24"/>
        </w:rPr>
      </w:pPr>
      <w:r>
        <w:rPr>
          <w:rFonts w:ascii="Tahoma" w:hAnsi="Tahoma"/>
          <w:sz w:val="24"/>
        </w:rPr>
        <w:lastRenderedPageBreak/>
        <w:t xml:space="preserve">Os </w:t>
      </w:r>
      <w:r w:rsidR="00F46786">
        <w:rPr>
          <w:rFonts w:ascii="Tahoma" w:hAnsi="Tahoma"/>
          <w:sz w:val="24"/>
        </w:rPr>
        <w:t>serviços</w:t>
      </w:r>
      <w:r>
        <w:rPr>
          <w:rFonts w:ascii="Tahoma" w:hAnsi="Tahoma"/>
          <w:sz w:val="24"/>
        </w:rPr>
        <w:t xml:space="preserve"> serão recebidos provisoriamente no </w:t>
      </w:r>
      <w:r w:rsidRPr="00F46786">
        <w:rPr>
          <w:rFonts w:ascii="Tahoma" w:hAnsi="Tahoma"/>
          <w:sz w:val="24"/>
        </w:rPr>
        <w:t>prazo de 0</w:t>
      </w:r>
      <w:r w:rsidR="00F46786" w:rsidRPr="00F46786">
        <w:rPr>
          <w:rFonts w:ascii="Tahoma" w:hAnsi="Tahoma"/>
          <w:sz w:val="24"/>
        </w:rPr>
        <w:t>1</w:t>
      </w:r>
      <w:r w:rsidRPr="00F46786">
        <w:rPr>
          <w:rFonts w:ascii="Tahoma" w:hAnsi="Tahoma"/>
          <w:sz w:val="24"/>
        </w:rPr>
        <w:t xml:space="preserve"> (</w:t>
      </w:r>
      <w:r w:rsidR="00F46786" w:rsidRPr="00F46786">
        <w:rPr>
          <w:rFonts w:ascii="Tahoma" w:hAnsi="Tahoma"/>
          <w:sz w:val="24"/>
        </w:rPr>
        <w:t>um</w:t>
      </w:r>
      <w:r w:rsidRPr="00F46786">
        <w:rPr>
          <w:rFonts w:ascii="Tahoma" w:hAnsi="Tahoma"/>
          <w:sz w:val="24"/>
        </w:rPr>
        <w:t>) dia</w:t>
      </w:r>
      <w:r w:rsidR="00F46786" w:rsidRPr="00F46786">
        <w:rPr>
          <w:rFonts w:ascii="Tahoma" w:hAnsi="Tahoma"/>
          <w:sz w:val="24"/>
        </w:rPr>
        <w:t xml:space="preserve"> útil</w:t>
      </w:r>
      <w:r w:rsidRPr="00F46786">
        <w:rPr>
          <w:rFonts w:ascii="Tahoma" w:hAnsi="Tahoma"/>
          <w:sz w:val="24"/>
        </w:rPr>
        <w:t xml:space="preserve">, </w:t>
      </w:r>
      <w:r>
        <w:rPr>
          <w:rFonts w:ascii="Tahoma" w:hAnsi="Tahoma"/>
          <w:sz w:val="24"/>
        </w:rPr>
        <w:t>para efeito de posterior verificação de sua conformidade com as especificações constantes na proposta.</w:t>
      </w:r>
    </w:p>
    <w:p w14:paraId="504E92CB" w14:textId="07BA9AC3" w:rsidR="00D5292B" w:rsidRPr="00D5292B" w:rsidRDefault="00D5292B">
      <w:pPr>
        <w:numPr>
          <w:ilvl w:val="1"/>
          <w:numId w:val="1"/>
        </w:numPr>
        <w:snapToGrid w:val="0"/>
        <w:spacing w:before="120" w:after="120" w:line="276" w:lineRule="auto"/>
        <w:ind w:left="857"/>
        <w:jc w:val="both"/>
        <w:rPr>
          <w:rFonts w:ascii="Tahoma" w:hAnsi="Tahoma"/>
          <w:b/>
          <w:sz w:val="24"/>
        </w:rPr>
      </w:pPr>
      <w:r w:rsidRPr="00D5292B">
        <w:rPr>
          <w:rFonts w:ascii="Tahoma" w:hAnsi="Tahoma"/>
          <w:sz w:val="24"/>
        </w:rPr>
        <w:t xml:space="preserve">Os </w:t>
      </w:r>
      <w:r w:rsidR="00F46786">
        <w:rPr>
          <w:rFonts w:ascii="Tahoma" w:hAnsi="Tahoma"/>
          <w:sz w:val="24"/>
        </w:rPr>
        <w:t>serviços</w:t>
      </w:r>
      <w:r w:rsidRPr="00D5292B">
        <w:rPr>
          <w:rFonts w:ascii="Tahoma" w:hAnsi="Tahoma"/>
          <w:sz w:val="24"/>
        </w:rPr>
        <w:t xml:space="preserve"> poderão ser rejeitados, no todo ou em parte, quando em desacordo com as especificações constantes na proposta, devendo ser substituídos no prazo de </w:t>
      </w:r>
      <w:r w:rsidR="00F46786" w:rsidRPr="00F46786">
        <w:rPr>
          <w:rFonts w:ascii="Tahoma" w:hAnsi="Tahoma"/>
          <w:sz w:val="24"/>
        </w:rPr>
        <w:t>01</w:t>
      </w:r>
      <w:r w:rsidRPr="00F46786">
        <w:rPr>
          <w:rFonts w:ascii="Tahoma" w:hAnsi="Tahoma"/>
          <w:sz w:val="24"/>
        </w:rPr>
        <w:t xml:space="preserve"> (</w:t>
      </w:r>
      <w:r w:rsidR="00F46786" w:rsidRPr="00F46786">
        <w:rPr>
          <w:rFonts w:ascii="Tahoma" w:hAnsi="Tahoma"/>
          <w:sz w:val="24"/>
        </w:rPr>
        <w:t>um</w:t>
      </w:r>
      <w:r w:rsidRPr="00F46786">
        <w:rPr>
          <w:rFonts w:ascii="Tahoma" w:hAnsi="Tahoma"/>
          <w:sz w:val="24"/>
        </w:rPr>
        <w:t xml:space="preserve">) </w:t>
      </w:r>
      <w:r w:rsidR="00F46786" w:rsidRPr="00F46786">
        <w:rPr>
          <w:rFonts w:ascii="Tahoma" w:hAnsi="Tahoma"/>
          <w:sz w:val="24"/>
        </w:rPr>
        <w:t>dia útil</w:t>
      </w:r>
      <w:r w:rsidRPr="00D5292B">
        <w:rPr>
          <w:rFonts w:ascii="Tahoma" w:hAnsi="Tahoma"/>
          <w:sz w:val="24"/>
        </w:rPr>
        <w:t xml:space="preserve">, a contar da notificação da contratante, às suas custas, sem prejuízo da aplicação das penalidades; </w:t>
      </w:r>
    </w:p>
    <w:p w14:paraId="71624B16" w14:textId="77777777" w:rsidR="00D5292B" w:rsidRPr="00D5292B" w:rsidRDefault="00D5292B">
      <w:pPr>
        <w:numPr>
          <w:ilvl w:val="1"/>
          <w:numId w:val="1"/>
        </w:numPr>
        <w:snapToGrid w:val="0"/>
        <w:spacing w:before="120" w:after="120" w:line="276" w:lineRule="auto"/>
        <w:ind w:left="857"/>
        <w:jc w:val="both"/>
        <w:rPr>
          <w:rFonts w:ascii="Tahoma" w:hAnsi="Tahoma"/>
          <w:b/>
          <w:sz w:val="32"/>
          <w:szCs w:val="32"/>
        </w:rPr>
      </w:pPr>
      <w:r w:rsidRPr="00D5292B">
        <w:rPr>
          <w:rFonts w:ascii="Tahoma" w:hAnsi="Tahoma"/>
          <w:sz w:val="24"/>
          <w:szCs w:val="32"/>
        </w:rPr>
        <w:t xml:space="preserve">Na impossibilidade de fornecimento dos bens, a empresa contratada deverá substituir por outro com especificações iguais ou superiores; </w:t>
      </w:r>
    </w:p>
    <w:p w14:paraId="62E786EC" w14:textId="0216049A" w:rsidR="00D5292B" w:rsidRPr="00D5292B" w:rsidRDefault="00D5292B" w:rsidP="00D5292B">
      <w:pPr>
        <w:numPr>
          <w:ilvl w:val="1"/>
          <w:numId w:val="1"/>
        </w:numPr>
        <w:snapToGrid w:val="0"/>
        <w:spacing w:before="120" w:after="120" w:line="276" w:lineRule="auto"/>
        <w:ind w:left="857"/>
        <w:jc w:val="both"/>
        <w:rPr>
          <w:rFonts w:ascii="Tahoma" w:hAnsi="Tahoma"/>
          <w:b/>
          <w:sz w:val="32"/>
          <w:szCs w:val="32"/>
        </w:rPr>
      </w:pPr>
      <w:r w:rsidRPr="00D5292B">
        <w:rPr>
          <w:rFonts w:ascii="Tahoma" w:hAnsi="Tahoma"/>
          <w:sz w:val="24"/>
          <w:szCs w:val="32"/>
        </w:rPr>
        <w:t xml:space="preserve">Os bens serão recebidos definitivamente no prazo </w:t>
      </w:r>
      <w:r w:rsidRPr="00F46786">
        <w:rPr>
          <w:rFonts w:ascii="Tahoma" w:hAnsi="Tahoma"/>
          <w:sz w:val="24"/>
          <w:szCs w:val="32"/>
        </w:rPr>
        <w:t xml:space="preserve">de </w:t>
      </w:r>
      <w:r w:rsidR="00F46786" w:rsidRPr="00F46786">
        <w:rPr>
          <w:rFonts w:ascii="Tahoma" w:hAnsi="Tahoma"/>
          <w:sz w:val="24"/>
          <w:szCs w:val="32"/>
        </w:rPr>
        <w:t>02</w:t>
      </w:r>
      <w:r w:rsidRPr="00F46786">
        <w:rPr>
          <w:rFonts w:ascii="Tahoma" w:hAnsi="Tahoma"/>
          <w:sz w:val="24"/>
          <w:szCs w:val="32"/>
        </w:rPr>
        <w:t xml:space="preserve"> (</w:t>
      </w:r>
      <w:r w:rsidR="00F46786" w:rsidRPr="00F46786">
        <w:rPr>
          <w:rFonts w:ascii="Tahoma" w:hAnsi="Tahoma"/>
          <w:sz w:val="24"/>
          <w:szCs w:val="32"/>
        </w:rPr>
        <w:t>dois</w:t>
      </w:r>
      <w:r w:rsidRPr="00F46786">
        <w:rPr>
          <w:rFonts w:ascii="Tahoma" w:hAnsi="Tahoma"/>
          <w:sz w:val="24"/>
          <w:szCs w:val="32"/>
        </w:rPr>
        <w:t>) dias, c</w:t>
      </w:r>
      <w:r w:rsidRPr="00D5292B">
        <w:rPr>
          <w:rFonts w:ascii="Tahoma" w:hAnsi="Tahoma"/>
          <w:sz w:val="24"/>
          <w:szCs w:val="32"/>
        </w:rPr>
        <w:t>ontados do recebimento provisório, após a verificação da qualidade e quantidade do material e consequente aceitação.</w:t>
      </w:r>
    </w:p>
    <w:p w14:paraId="672FF65B" w14:textId="77777777" w:rsidR="00D5292B" w:rsidRPr="00D5292B" w:rsidRDefault="00D5292B" w:rsidP="00D5292B">
      <w:pPr>
        <w:snapToGrid w:val="0"/>
        <w:spacing w:before="120" w:after="120" w:line="276" w:lineRule="auto"/>
        <w:ind w:left="851" w:hanging="426"/>
        <w:jc w:val="both"/>
        <w:rPr>
          <w:rFonts w:ascii="Tahoma" w:hAnsi="Tahoma"/>
          <w:sz w:val="24"/>
          <w:szCs w:val="32"/>
        </w:rPr>
      </w:pPr>
      <w:r w:rsidRPr="00D5292B">
        <w:rPr>
          <w:rFonts w:ascii="Tahoma" w:hAnsi="Tahoma"/>
          <w:sz w:val="24"/>
          <w:szCs w:val="32"/>
        </w:rPr>
        <w:t xml:space="preserve">3.5.1. Na hipótese de a verificação a que se refere o subitem anterior não ser procedida dentro do prazo fixado, reputar-se-á como realizada, consumando-se o recebimento definitivo no dia do esgotamento do prazo; </w:t>
      </w:r>
    </w:p>
    <w:p w14:paraId="360AED1B" w14:textId="77777777" w:rsidR="00D5292B" w:rsidRPr="00D5292B" w:rsidRDefault="00D5292B" w:rsidP="00D5292B">
      <w:pPr>
        <w:snapToGrid w:val="0"/>
        <w:spacing w:before="120" w:after="120" w:line="276" w:lineRule="auto"/>
        <w:ind w:left="851" w:hanging="426"/>
        <w:jc w:val="both"/>
        <w:rPr>
          <w:rFonts w:ascii="Tahoma" w:hAnsi="Tahoma"/>
          <w:sz w:val="24"/>
          <w:szCs w:val="32"/>
        </w:rPr>
      </w:pPr>
      <w:r w:rsidRPr="00D5292B">
        <w:rPr>
          <w:rFonts w:ascii="Tahoma" w:hAnsi="Tahoma"/>
          <w:sz w:val="24"/>
          <w:szCs w:val="32"/>
        </w:rPr>
        <w:t>3.6. O recebimento provisório ou definitivo do objeto não exclui a responsabilidade da contratada pelos prejuízos resultantes da incorreta execução do contrato.</w:t>
      </w:r>
    </w:p>
    <w:p w14:paraId="5C36FBCD" w14:textId="77777777" w:rsidR="00F32CE1" w:rsidRDefault="00B44593">
      <w:pPr>
        <w:pStyle w:val="Ttulo1"/>
        <w:numPr>
          <w:ilvl w:val="0"/>
          <w:numId w:val="1"/>
        </w:numPr>
        <w:rPr>
          <w:rFonts w:ascii="Tahoma" w:hAnsi="Tahoma" w:cs="Tahoma"/>
          <w:b/>
          <w:bCs/>
          <w:color w:val="auto"/>
          <w:sz w:val="24"/>
          <w:szCs w:val="24"/>
        </w:rPr>
      </w:pPr>
      <w:bookmarkStart w:id="4" w:name="_Toc155701701"/>
      <w:r>
        <w:rPr>
          <w:rFonts w:ascii="Tahoma" w:hAnsi="Tahoma" w:cs="Tahoma"/>
          <w:b/>
          <w:bCs/>
          <w:color w:val="auto"/>
          <w:sz w:val="24"/>
          <w:szCs w:val="24"/>
        </w:rPr>
        <w:t>PARTICIPAÇÃO NA DISPENSA ELETRÔNICA E ENVIO DE PROPOSTAS.</w:t>
      </w:r>
      <w:bookmarkEnd w:id="4"/>
    </w:p>
    <w:p w14:paraId="4466BCE4" w14:textId="77777777" w:rsidR="00F32CE1" w:rsidRPr="00F46786" w:rsidRDefault="00B44593">
      <w:pPr>
        <w:numPr>
          <w:ilvl w:val="1"/>
          <w:numId w:val="1"/>
        </w:numPr>
        <w:snapToGrid w:val="0"/>
        <w:spacing w:before="120" w:after="120" w:line="276" w:lineRule="auto"/>
        <w:ind w:left="857"/>
        <w:jc w:val="both"/>
        <w:rPr>
          <w:rFonts w:ascii="Tahoma" w:hAnsi="Tahoma"/>
          <w:sz w:val="24"/>
        </w:rPr>
      </w:pPr>
      <w:r>
        <w:rPr>
          <w:rFonts w:ascii="Tahoma" w:hAnsi="Tahoma"/>
          <w:sz w:val="24"/>
        </w:rPr>
        <w:t xml:space="preserve">A participação na presente dispensa eletrônica se dará </w:t>
      </w:r>
      <w:r>
        <w:rPr>
          <w:rFonts w:ascii="Tahoma" w:hAnsi="Tahoma"/>
          <w:color w:val="000000" w:themeColor="text1"/>
          <w:sz w:val="24"/>
        </w:rPr>
        <w:t xml:space="preserve">mediante </w:t>
      </w:r>
      <w:r>
        <w:rPr>
          <w:rFonts w:ascii="Tahoma" w:hAnsi="Tahoma"/>
          <w:bCs/>
          <w:color w:val="000000" w:themeColor="text1"/>
          <w:sz w:val="24"/>
        </w:rPr>
        <w:t xml:space="preserve">Envio de proposta até a data limite estipulada, no endereço de e-mail: </w:t>
      </w:r>
      <w:r w:rsidRPr="00F46786">
        <w:rPr>
          <w:rFonts w:ascii="Tahoma" w:hAnsi="Tahoma"/>
          <w:b/>
          <w:sz w:val="24"/>
        </w:rPr>
        <w:t>contato@camaramissal.pr.gov.br</w:t>
      </w:r>
      <w:r w:rsidRPr="00F46786">
        <w:rPr>
          <w:rFonts w:ascii="Tahoma" w:hAnsi="Tahoma"/>
          <w:sz w:val="24"/>
        </w:rPr>
        <w:t>.</w:t>
      </w:r>
    </w:p>
    <w:p w14:paraId="3469535E" w14:textId="3268AEA4" w:rsidR="00F32CE1" w:rsidRPr="00F6629C" w:rsidRDefault="00B44593">
      <w:pPr>
        <w:pStyle w:val="PargrafodaLista"/>
        <w:numPr>
          <w:ilvl w:val="1"/>
          <w:numId w:val="1"/>
        </w:numPr>
        <w:spacing w:before="120" w:after="120" w:line="276" w:lineRule="auto"/>
        <w:jc w:val="both"/>
        <w:rPr>
          <w:rFonts w:ascii="Tahoma" w:hAnsi="Tahoma"/>
          <w:sz w:val="24"/>
          <w:lang w:eastAsia="en-US"/>
        </w:rPr>
      </w:pPr>
      <w:r w:rsidRPr="00F6629C">
        <w:rPr>
          <w:rFonts w:ascii="Tahoma" w:hAnsi="Tahoma"/>
          <w:sz w:val="24"/>
          <w:lang w:eastAsia="en-US"/>
        </w:rPr>
        <w:t>A partir</w:t>
      </w:r>
      <w:r w:rsidRPr="00B623F1">
        <w:rPr>
          <w:rFonts w:ascii="Tahoma" w:hAnsi="Tahoma"/>
          <w:b/>
          <w:bCs/>
          <w:sz w:val="24"/>
          <w:lang w:eastAsia="en-US"/>
        </w:rPr>
        <w:t xml:space="preserve"> das 0</w:t>
      </w:r>
      <w:r w:rsidR="00E772FD" w:rsidRPr="00B623F1">
        <w:rPr>
          <w:rFonts w:ascii="Tahoma" w:hAnsi="Tahoma"/>
          <w:b/>
          <w:bCs/>
          <w:sz w:val="24"/>
          <w:lang w:eastAsia="en-US"/>
        </w:rPr>
        <w:t>0</w:t>
      </w:r>
      <w:r w:rsidRPr="00B623F1">
        <w:rPr>
          <w:rFonts w:ascii="Tahoma" w:hAnsi="Tahoma"/>
          <w:b/>
          <w:bCs/>
          <w:sz w:val="24"/>
          <w:lang w:eastAsia="en-US"/>
        </w:rPr>
        <w:t>h</w:t>
      </w:r>
      <w:r w:rsidR="00E772FD" w:rsidRPr="00B623F1">
        <w:rPr>
          <w:rFonts w:ascii="Tahoma" w:hAnsi="Tahoma"/>
          <w:b/>
          <w:bCs/>
          <w:sz w:val="24"/>
          <w:lang w:eastAsia="en-US"/>
        </w:rPr>
        <w:t>00min.</w:t>
      </w:r>
      <w:r w:rsidRPr="00B623F1">
        <w:rPr>
          <w:rFonts w:ascii="Tahoma" w:hAnsi="Tahoma"/>
          <w:b/>
          <w:bCs/>
          <w:sz w:val="24"/>
          <w:lang w:eastAsia="en-US"/>
        </w:rPr>
        <w:t xml:space="preserve"> </w:t>
      </w:r>
      <w:r w:rsidRPr="00801A2F">
        <w:rPr>
          <w:rFonts w:ascii="Tahoma" w:hAnsi="Tahoma"/>
          <w:b/>
          <w:bCs/>
          <w:sz w:val="24"/>
          <w:lang w:eastAsia="en-US"/>
        </w:rPr>
        <w:t xml:space="preserve">de </w:t>
      </w:r>
      <w:r w:rsidR="00801A2F" w:rsidRPr="00801A2F">
        <w:rPr>
          <w:rFonts w:ascii="Tahoma" w:hAnsi="Tahoma"/>
          <w:b/>
          <w:bCs/>
          <w:sz w:val="24"/>
        </w:rPr>
        <w:t>14</w:t>
      </w:r>
      <w:r w:rsidRPr="00801A2F">
        <w:rPr>
          <w:rFonts w:ascii="Tahoma" w:hAnsi="Tahoma"/>
          <w:b/>
          <w:bCs/>
          <w:sz w:val="24"/>
        </w:rPr>
        <w:t xml:space="preserve"> de </w:t>
      </w:r>
      <w:r w:rsidR="00801A2F" w:rsidRPr="00801A2F">
        <w:rPr>
          <w:rFonts w:ascii="Tahoma" w:hAnsi="Tahoma"/>
          <w:b/>
          <w:bCs/>
          <w:sz w:val="24"/>
        </w:rPr>
        <w:t>março</w:t>
      </w:r>
      <w:r w:rsidRPr="00801A2F">
        <w:rPr>
          <w:rFonts w:ascii="Tahoma" w:hAnsi="Tahoma"/>
          <w:b/>
          <w:bCs/>
          <w:sz w:val="24"/>
        </w:rPr>
        <w:t xml:space="preserve"> de </w:t>
      </w:r>
      <w:r w:rsidR="00E772FD" w:rsidRPr="00801A2F">
        <w:rPr>
          <w:rFonts w:ascii="Tahoma" w:hAnsi="Tahoma"/>
          <w:b/>
          <w:bCs/>
          <w:sz w:val="24"/>
        </w:rPr>
        <w:t>2024</w:t>
      </w:r>
      <w:r w:rsidRPr="00801A2F">
        <w:rPr>
          <w:rFonts w:ascii="Tahoma" w:hAnsi="Tahoma"/>
          <w:b/>
          <w:bCs/>
          <w:sz w:val="24"/>
        </w:rPr>
        <w:t xml:space="preserve"> até </w:t>
      </w:r>
      <w:r w:rsidRPr="00801A2F">
        <w:rPr>
          <w:rFonts w:ascii="Tahoma" w:hAnsi="Tahoma"/>
          <w:b/>
          <w:bCs/>
          <w:sz w:val="24"/>
          <w:lang w:eastAsia="en-US"/>
        </w:rPr>
        <w:t>as 23h59min de</w:t>
      </w:r>
      <w:r w:rsidRPr="00801A2F">
        <w:rPr>
          <w:rFonts w:ascii="Tahoma" w:hAnsi="Tahoma"/>
          <w:b/>
          <w:bCs/>
          <w:sz w:val="24"/>
        </w:rPr>
        <w:t xml:space="preserve"> </w:t>
      </w:r>
      <w:r w:rsidR="00801A2F" w:rsidRPr="00801A2F">
        <w:rPr>
          <w:rFonts w:ascii="Tahoma" w:hAnsi="Tahoma"/>
          <w:b/>
          <w:bCs/>
          <w:sz w:val="24"/>
        </w:rPr>
        <w:t>18</w:t>
      </w:r>
      <w:r w:rsidRPr="00801A2F">
        <w:rPr>
          <w:rFonts w:ascii="Tahoma" w:hAnsi="Tahoma"/>
          <w:b/>
          <w:bCs/>
          <w:sz w:val="24"/>
        </w:rPr>
        <w:t xml:space="preserve"> de </w:t>
      </w:r>
      <w:r w:rsidR="00F46786" w:rsidRPr="00801A2F">
        <w:rPr>
          <w:rFonts w:ascii="Tahoma" w:hAnsi="Tahoma"/>
          <w:b/>
          <w:bCs/>
          <w:sz w:val="24"/>
        </w:rPr>
        <w:t>março</w:t>
      </w:r>
      <w:r w:rsidRPr="00801A2F">
        <w:rPr>
          <w:rFonts w:ascii="Tahoma" w:hAnsi="Tahoma"/>
          <w:b/>
          <w:bCs/>
          <w:sz w:val="24"/>
        </w:rPr>
        <w:t xml:space="preserve"> de </w:t>
      </w:r>
      <w:r w:rsidR="00E772FD" w:rsidRPr="00801A2F">
        <w:rPr>
          <w:rFonts w:ascii="Tahoma" w:hAnsi="Tahoma"/>
          <w:b/>
          <w:bCs/>
          <w:sz w:val="24"/>
        </w:rPr>
        <w:t>2024</w:t>
      </w:r>
      <w:r w:rsidRPr="00801A2F">
        <w:rPr>
          <w:rFonts w:ascii="Tahoma" w:hAnsi="Tahoma"/>
          <w:b/>
          <w:bCs/>
          <w:sz w:val="24"/>
          <w:lang w:eastAsia="en-US"/>
        </w:rPr>
        <w:t xml:space="preserve">, </w:t>
      </w:r>
      <w:r w:rsidRPr="00801A2F">
        <w:rPr>
          <w:rFonts w:ascii="Tahoma" w:hAnsi="Tahoma"/>
          <w:sz w:val="24"/>
          <w:lang w:eastAsia="en-US"/>
        </w:rPr>
        <w:t xml:space="preserve">serão </w:t>
      </w:r>
      <w:r w:rsidRPr="00F6629C">
        <w:rPr>
          <w:rFonts w:ascii="Tahoma" w:hAnsi="Tahoma"/>
          <w:sz w:val="24"/>
          <w:lang w:eastAsia="en-US"/>
        </w:rPr>
        <w:t>considerados válidas as propostas recebidas pelo endereço de e-mail citado para tal.</w:t>
      </w:r>
    </w:p>
    <w:p w14:paraId="47AFFD23" w14:textId="77777777" w:rsidR="00F32CE1" w:rsidRDefault="00B44593">
      <w:pPr>
        <w:pStyle w:val="PargrafodaLista"/>
        <w:numPr>
          <w:ilvl w:val="1"/>
          <w:numId w:val="1"/>
        </w:numPr>
        <w:spacing w:before="120" w:after="120" w:line="276" w:lineRule="auto"/>
        <w:jc w:val="both"/>
        <w:rPr>
          <w:rFonts w:ascii="Tahoma" w:hAnsi="Tahoma"/>
          <w:color w:val="000000" w:themeColor="text1"/>
          <w:sz w:val="24"/>
          <w:lang w:eastAsia="en-US"/>
        </w:rPr>
      </w:pPr>
      <w:r>
        <w:rPr>
          <w:rFonts w:ascii="Tahoma" w:hAnsi="Tahoma"/>
          <w:color w:val="000000" w:themeColor="text1"/>
          <w:sz w:val="24"/>
          <w:lang w:eastAsia="en-US"/>
        </w:rPr>
        <w:t>O fornecedor somente poderá oferecer valor inferior ou igual em relação ao valor máximo citado no aviso de dispensa.</w:t>
      </w:r>
    </w:p>
    <w:p w14:paraId="458F0633" w14:textId="77777777" w:rsidR="00F32CE1" w:rsidRDefault="00B44593">
      <w:pPr>
        <w:pStyle w:val="PargrafodaLista"/>
        <w:numPr>
          <w:ilvl w:val="1"/>
          <w:numId w:val="1"/>
        </w:numPr>
        <w:spacing w:before="120" w:after="120" w:line="276" w:lineRule="auto"/>
        <w:jc w:val="both"/>
        <w:rPr>
          <w:rFonts w:ascii="Tahoma" w:hAnsi="Tahoma"/>
          <w:color w:val="000000" w:themeColor="text1"/>
          <w:sz w:val="24"/>
          <w:lang w:eastAsia="en-US"/>
        </w:rPr>
      </w:pPr>
      <w:r>
        <w:rPr>
          <w:rFonts w:ascii="Tahoma" w:hAnsi="Tahoma"/>
          <w:color w:val="000000" w:themeColor="text1"/>
          <w:sz w:val="24"/>
          <w:lang w:eastAsia="en-US"/>
        </w:rPr>
        <w:t>Havendo lances iguais ao menor já ofertado, prevalecerá aquele que for recebido e registrado primeiro.</w:t>
      </w:r>
    </w:p>
    <w:p w14:paraId="1AEDAE3E" w14:textId="77777777" w:rsidR="00F32CE1" w:rsidRDefault="00B44593">
      <w:pPr>
        <w:numPr>
          <w:ilvl w:val="1"/>
          <w:numId w:val="1"/>
        </w:numPr>
        <w:spacing w:before="120" w:after="120" w:line="276" w:lineRule="auto"/>
        <w:ind w:left="425" w:firstLine="0"/>
        <w:jc w:val="both"/>
        <w:rPr>
          <w:rFonts w:ascii="Tahoma" w:hAnsi="Tahoma"/>
          <w:color w:val="000000" w:themeColor="text1"/>
          <w:sz w:val="24"/>
        </w:rPr>
      </w:pPr>
      <w:r>
        <w:rPr>
          <w:rFonts w:ascii="Tahoma" w:hAnsi="Tahoma"/>
          <w:color w:val="000000" w:themeColor="text1"/>
          <w:sz w:val="24"/>
        </w:rPr>
        <w:t>Não poderão participar desta dispensa os fornecedores:</w:t>
      </w:r>
    </w:p>
    <w:p w14:paraId="2B424097"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que não atendam às condições deste Aviso de Contratação Direta e seu(s) anexo(s);</w:t>
      </w:r>
    </w:p>
    <w:p w14:paraId="27B49FF2"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lastRenderedPageBreak/>
        <w:t>estrangeiros que não tenham representação legal no Brasil com poderes expressos para receber citação e responder administrativa ou judicialmente;</w:t>
      </w:r>
    </w:p>
    <w:p w14:paraId="5768DE81"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que se enquadrem nas seguintes vedações:</w:t>
      </w:r>
    </w:p>
    <w:p w14:paraId="6D2CE1AA" w14:textId="77777777" w:rsidR="00F32CE1" w:rsidRDefault="00B44593">
      <w:pPr>
        <w:numPr>
          <w:ilvl w:val="3"/>
          <w:numId w:val="3"/>
        </w:numPr>
        <w:spacing w:before="120" w:after="120" w:line="276" w:lineRule="auto"/>
        <w:jc w:val="both"/>
        <w:rPr>
          <w:rFonts w:ascii="Tahoma" w:hAnsi="Tahoma"/>
          <w:color w:val="000000" w:themeColor="text1"/>
          <w:sz w:val="24"/>
        </w:rPr>
      </w:pPr>
      <w:r>
        <w:rPr>
          <w:rFonts w:ascii="Tahoma" w:hAnsi="Tahoma"/>
          <w:color w:val="000000"/>
          <w:sz w:val="24"/>
        </w:rPr>
        <w:t>pessoa física ou jurídica que se encontre, ao tempo da contratação, impossibilitada de contratar em decorrência de sanção que lhe foi imposta;</w:t>
      </w:r>
    </w:p>
    <w:p w14:paraId="6DDA18B0" w14:textId="77777777" w:rsidR="00F32CE1" w:rsidRDefault="00B44593">
      <w:pPr>
        <w:numPr>
          <w:ilvl w:val="3"/>
          <w:numId w:val="3"/>
        </w:numPr>
        <w:spacing w:before="120" w:after="120" w:line="276" w:lineRule="auto"/>
        <w:jc w:val="both"/>
        <w:rPr>
          <w:rFonts w:ascii="Tahoma" w:hAnsi="Tahoma"/>
          <w:color w:val="000000" w:themeColor="text1"/>
          <w:sz w:val="24"/>
        </w:rPr>
      </w:pPr>
      <w:r>
        <w:rPr>
          <w:rFonts w:ascii="Tahoma" w:hAnsi="Tahoma"/>
          <w:color w:val="000000"/>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2F2015C" w14:textId="77777777" w:rsidR="00F32CE1" w:rsidRDefault="00B44593">
      <w:pPr>
        <w:numPr>
          <w:ilvl w:val="3"/>
          <w:numId w:val="3"/>
        </w:numPr>
        <w:spacing w:before="120" w:after="120" w:line="276" w:lineRule="auto"/>
        <w:jc w:val="both"/>
        <w:rPr>
          <w:rFonts w:ascii="Tahoma" w:hAnsi="Tahoma"/>
          <w:color w:val="000000" w:themeColor="text1"/>
          <w:sz w:val="24"/>
        </w:rPr>
      </w:pPr>
      <w:r>
        <w:rPr>
          <w:rFonts w:ascii="Tahoma" w:hAnsi="Tahoma"/>
          <w:color w:val="000000"/>
          <w:sz w:val="24"/>
        </w:rPr>
        <w:t>empresas controladoras, controladas ou coligadas, nos termos da </w:t>
      </w:r>
      <w:r>
        <w:rPr>
          <w:rFonts w:ascii="Tahoma" w:eastAsia="Calibri" w:hAnsi="Tahoma"/>
          <w:sz w:val="24"/>
        </w:rPr>
        <w:t>Lei nº 6.404, de 15 de dezembro de 1976</w:t>
      </w:r>
      <w:r>
        <w:rPr>
          <w:rFonts w:ascii="Tahoma" w:hAnsi="Tahoma"/>
          <w:color w:val="000000"/>
          <w:sz w:val="24"/>
        </w:rPr>
        <w:t>, concorrendo entre si;</w:t>
      </w:r>
    </w:p>
    <w:p w14:paraId="792B1623" w14:textId="77777777" w:rsidR="00F32CE1" w:rsidRDefault="00B44593">
      <w:pPr>
        <w:numPr>
          <w:ilvl w:val="3"/>
          <w:numId w:val="3"/>
        </w:numPr>
        <w:spacing w:before="120" w:after="120" w:line="276" w:lineRule="auto"/>
        <w:jc w:val="both"/>
        <w:rPr>
          <w:rFonts w:ascii="Tahoma" w:hAnsi="Tahoma"/>
          <w:color w:val="000000" w:themeColor="text1"/>
          <w:sz w:val="24"/>
        </w:rPr>
      </w:pPr>
      <w:r>
        <w:rPr>
          <w:rFonts w:ascii="Tahoma" w:hAnsi="Tahoma"/>
          <w:color w:val="000000"/>
          <w:sz w:val="24"/>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04FD3641" w14:textId="77777777" w:rsidR="00F32CE1" w:rsidRDefault="00B44593">
      <w:pPr>
        <w:numPr>
          <w:ilvl w:val="3"/>
          <w:numId w:val="1"/>
        </w:numPr>
        <w:spacing w:before="120" w:after="120" w:line="276" w:lineRule="auto"/>
        <w:jc w:val="both"/>
        <w:rPr>
          <w:rFonts w:ascii="Tahoma" w:hAnsi="Tahoma"/>
          <w:color w:val="000000" w:themeColor="text1"/>
          <w:sz w:val="24"/>
        </w:rPr>
      </w:pPr>
      <w:r>
        <w:rPr>
          <w:rFonts w:ascii="Tahoma" w:hAnsi="Tahoma"/>
          <w:color w:val="000000"/>
          <w:sz w:val="24"/>
        </w:rPr>
        <w:t>aplica-se o disposto na alínea “a”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11700B5"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sz w:val="24"/>
        </w:rPr>
        <w:t>organizações da Sociedade Civil de Interesse Público - OSCIP, atuando nessa condição (Acórdão nº 746/2014-TCU-Plenário); e</w:t>
      </w:r>
    </w:p>
    <w:p w14:paraId="6A82CFDB" w14:textId="77777777" w:rsidR="00F32CE1" w:rsidRDefault="00B44593">
      <w:pPr>
        <w:numPr>
          <w:ilvl w:val="2"/>
          <w:numId w:val="1"/>
        </w:numPr>
        <w:spacing w:before="120" w:after="120" w:line="276" w:lineRule="auto"/>
        <w:jc w:val="both"/>
        <w:rPr>
          <w:rFonts w:ascii="Tahoma" w:hAnsi="Tahoma"/>
          <w:iCs/>
          <w:color w:val="000000" w:themeColor="text1"/>
          <w:sz w:val="24"/>
        </w:rPr>
      </w:pPr>
      <w:r>
        <w:rPr>
          <w:rFonts w:ascii="Tahoma" w:hAnsi="Tahoma"/>
          <w:iCs/>
          <w:color w:val="000000" w:themeColor="text1"/>
          <w:sz w:val="24"/>
        </w:rPr>
        <w:t>sociedades cooperativas.</w:t>
      </w:r>
    </w:p>
    <w:p w14:paraId="376CF5ED" w14:textId="77777777" w:rsidR="00F32CE1" w:rsidRDefault="00B44593">
      <w:pPr>
        <w:pStyle w:val="Ttulo1"/>
        <w:numPr>
          <w:ilvl w:val="0"/>
          <w:numId w:val="1"/>
        </w:numPr>
        <w:rPr>
          <w:rFonts w:ascii="Tahoma" w:hAnsi="Tahoma" w:cs="Tahoma"/>
          <w:b/>
          <w:bCs/>
          <w:color w:val="auto"/>
          <w:sz w:val="24"/>
          <w:szCs w:val="24"/>
        </w:rPr>
      </w:pPr>
      <w:bookmarkStart w:id="5" w:name="_Hlk519667815"/>
      <w:bookmarkStart w:id="6" w:name="_Toc155701702"/>
      <w:bookmarkEnd w:id="5"/>
      <w:r>
        <w:rPr>
          <w:rFonts w:ascii="Tahoma" w:hAnsi="Tahoma" w:cs="Tahoma"/>
          <w:b/>
          <w:bCs/>
          <w:color w:val="auto"/>
          <w:sz w:val="24"/>
          <w:szCs w:val="24"/>
        </w:rPr>
        <w:t>JULGAMENTO DAS PROPOSTAS DE PREÇO</w:t>
      </w:r>
      <w:bookmarkEnd w:id="6"/>
    </w:p>
    <w:p w14:paraId="6A236394"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rPr>
        <w:t>Encerrada a fase de lances, será verificada a conformidade da proposta classificada em primeiro lugar quanto à adequação do objeto e à compatibilidade do preço em relação ao estipulado para a contratação.</w:t>
      </w:r>
    </w:p>
    <w:p w14:paraId="6AB026D7"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rPr>
        <w:lastRenderedPageBreak/>
        <w:t>No caso de o preço da proposta vencedora estar acima do estimado pela Administração, poderá haver a negociação de condições mais vantajosas.</w:t>
      </w:r>
    </w:p>
    <w:p w14:paraId="02CEEC89" w14:textId="77777777" w:rsidR="00F32CE1" w:rsidRDefault="00B44593">
      <w:pPr>
        <w:pStyle w:val="PargrafodaLista"/>
        <w:numPr>
          <w:ilvl w:val="2"/>
          <w:numId w:val="1"/>
        </w:numPr>
        <w:spacing w:before="120" w:after="120" w:line="276" w:lineRule="auto"/>
        <w:jc w:val="both"/>
        <w:rPr>
          <w:rFonts w:ascii="Tahoma" w:hAnsi="Tahoma"/>
          <w:sz w:val="24"/>
        </w:rPr>
      </w:pPr>
      <w:r>
        <w:rPr>
          <w:rFonts w:ascii="Tahoma" w:hAnsi="Tahoma"/>
          <w:color w:val="000000"/>
          <w:sz w:val="24"/>
        </w:rPr>
        <w:t>Neste caso, será encaminhada contraproposta ao fornecedor que tenha apresentado o melhor preço, para que seja obtida melhor proposta com preço compatível ao estimado pela Administração.</w:t>
      </w:r>
    </w:p>
    <w:p w14:paraId="575502DC" w14:textId="77777777" w:rsidR="00F32CE1" w:rsidRDefault="00B44593">
      <w:pPr>
        <w:pStyle w:val="PargrafodaLista"/>
        <w:numPr>
          <w:ilvl w:val="2"/>
          <w:numId w:val="1"/>
        </w:numPr>
        <w:spacing w:before="120" w:after="120" w:line="276" w:lineRule="auto"/>
        <w:jc w:val="both"/>
        <w:rPr>
          <w:rFonts w:ascii="Tahoma" w:hAnsi="Tahoma"/>
          <w:sz w:val="24"/>
        </w:rPr>
      </w:pPr>
      <w:r>
        <w:rPr>
          <w:rFonts w:ascii="Tahoma" w:hAnsi="Tahoma"/>
          <w:sz w:val="24"/>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735B8983"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rPr>
        <w:t>Estando o preço compatível, será solicitado o envio da proposta e, se necessário, de documentos complementares, adequada ao último lance.</w:t>
      </w:r>
    </w:p>
    <w:p w14:paraId="19B76466" w14:textId="77777777" w:rsidR="00F32CE1" w:rsidRDefault="00B44593">
      <w:pPr>
        <w:numPr>
          <w:ilvl w:val="1"/>
          <w:numId w:val="1"/>
        </w:numPr>
        <w:spacing w:before="120" w:after="120" w:line="276" w:lineRule="auto"/>
        <w:jc w:val="both"/>
        <w:rPr>
          <w:rFonts w:ascii="Tahoma" w:hAnsi="Tahoma"/>
          <w:color w:val="000000" w:themeColor="text1"/>
          <w:sz w:val="24"/>
        </w:rPr>
      </w:pPr>
      <w:r>
        <w:rPr>
          <w:rFonts w:ascii="Tahoma" w:hAnsi="Tahoma"/>
          <w:color w:val="000000" w:themeColor="text1"/>
          <w:sz w:val="24"/>
        </w:rPr>
        <w:t xml:space="preserve">O prazo de validade </w:t>
      </w:r>
      <w:r>
        <w:rPr>
          <w:rFonts w:ascii="Tahoma" w:hAnsi="Tahoma"/>
          <w:sz w:val="24"/>
        </w:rPr>
        <w:t>da</w:t>
      </w:r>
      <w:r>
        <w:rPr>
          <w:rFonts w:ascii="Tahoma" w:hAnsi="Tahoma"/>
          <w:color w:val="000000" w:themeColor="text1"/>
          <w:sz w:val="24"/>
        </w:rPr>
        <w:t xml:space="preserve"> proposta não será inferior a </w:t>
      </w:r>
      <w:r w:rsidRPr="00E772FD">
        <w:rPr>
          <w:rFonts w:ascii="Tahoma" w:hAnsi="Tahoma"/>
          <w:sz w:val="24"/>
        </w:rPr>
        <w:t>30 (trinta) dias</w:t>
      </w:r>
      <w:r>
        <w:rPr>
          <w:rFonts w:ascii="Tahoma" w:hAnsi="Tahoma"/>
          <w:b/>
          <w:bCs/>
          <w:color w:val="000000" w:themeColor="text1"/>
          <w:sz w:val="24"/>
        </w:rPr>
        <w:t>,</w:t>
      </w:r>
      <w:r>
        <w:rPr>
          <w:rFonts w:ascii="Tahoma" w:hAnsi="Tahoma"/>
          <w:color w:val="000000" w:themeColor="text1"/>
          <w:sz w:val="24"/>
        </w:rPr>
        <w:t xml:space="preserve"> a contar da data de sua apresentação.</w:t>
      </w:r>
    </w:p>
    <w:p w14:paraId="2B934FA2" w14:textId="77777777" w:rsidR="00F32CE1" w:rsidRDefault="00B44593">
      <w:pPr>
        <w:pStyle w:val="PargrafodaLista"/>
        <w:numPr>
          <w:ilvl w:val="1"/>
          <w:numId w:val="1"/>
        </w:numPr>
        <w:spacing w:before="120" w:after="120" w:line="276" w:lineRule="auto"/>
        <w:jc w:val="both"/>
        <w:rPr>
          <w:rFonts w:ascii="Tahoma" w:hAnsi="Tahoma"/>
          <w:i/>
          <w:color w:val="000000" w:themeColor="text1"/>
          <w:sz w:val="24"/>
        </w:rPr>
      </w:pPr>
      <w:r>
        <w:rPr>
          <w:rFonts w:ascii="Tahoma" w:hAnsi="Tahoma"/>
          <w:color w:val="000000" w:themeColor="text1"/>
          <w:sz w:val="24"/>
          <w:lang w:eastAsia="en-US"/>
        </w:rPr>
        <w:t xml:space="preserve">Será desclassificada a proposta vencedora que: </w:t>
      </w:r>
    </w:p>
    <w:p w14:paraId="4D62C4A1" w14:textId="77777777" w:rsidR="00F32CE1" w:rsidRDefault="00B44593">
      <w:pPr>
        <w:pStyle w:val="PargrafodaLista"/>
        <w:numPr>
          <w:ilvl w:val="2"/>
          <w:numId w:val="1"/>
        </w:numPr>
        <w:spacing w:before="120" w:after="120" w:line="276" w:lineRule="auto"/>
        <w:jc w:val="both"/>
        <w:rPr>
          <w:rFonts w:ascii="Tahoma" w:hAnsi="Tahoma"/>
          <w:i/>
          <w:color w:val="000000" w:themeColor="text1"/>
          <w:sz w:val="24"/>
        </w:rPr>
      </w:pPr>
      <w:r>
        <w:rPr>
          <w:rFonts w:ascii="Tahoma" w:hAnsi="Tahoma"/>
          <w:color w:val="000000"/>
          <w:sz w:val="24"/>
        </w:rPr>
        <w:t>contiver vícios insanáveis</w:t>
      </w:r>
      <w:r>
        <w:rPr>
          <w:rFonts w:ascii="Tahoma" w:hAnsi="Tahoma"/>
          <w:iCs/>
          <w:color w:val="000000" w:themeColor="text1"/>
          <w:sz w:val="24"/>
        </w:rPr>
        <w:t>;</w:t>
      </w:r>
    </w:p>
    <w:p w14:paraId="611E38F7" w14:textId="77777777" w:rsidR="00F32CE1" w:rsidRDefault="00B44593">
      <w:pPr>
        <w:pStyle w:val="PargrafodaLista"/>
        <w:numPr>
          <w:ilvl w:val="2"/>
          <w:numId w:val="1"/>
        </w:numPr>
        <w:spacing w:before="120" w:after="120" w:line="276" w:lineRule="auto"/>
        <w:jc w:val="both"/>
        <w:rPr>
          <w:rFonts w:ascii="Tahoma" w:hAnsi="Tahoma"/>
          <w:i/>
          <w:color w:val="000000" w:themeColor="text1"/>
          <w:sz w:val="24"/>
        </w:rPr>
      </w:pPr>
      <w:r>
        <w:rPr>
          <w:rFonts w:ascii="Tahoma" w:hAnsi="Tahoma"/>
          <w:color w:val="000000"/>
          <w:sz w:val="24"/>
        </w:rPr>
        <w:t>não obedecer às especificações técnicas pormenorizadas neste aviso ou em seus anexos</w:t>
      </w:r>
      <w:r>
        <w:rPr>
          <w:rFonts w:ascii="Tahoma" w:hAnsi="Tahoma"/>
          <w:iCs/>
          <w:color w:val="000000" w:themeColor="text1"/>
          <w:sz w:val="24"/>
        </w:rPr>
        <w:t>;</w:t>
      </w:r>
    </w:p>
    <w:p w14:paraId="5F7C4BD2" w14:textId="77777777" w:rsidR="00F32CE1" w:rsidRDefault="00B44593">
      <w:pPr>
        <w:pStyle w:val="PargrafodaLista"/>
        <w:numPr>
          <w:ilvl w:val="2"/>
          <w:numId w:val="1"/>
        </w:numPr>
        <w:spacing w:before="120" w:after="120" w:line="276" w:lineRule="auto"/>
        <w:jc w:val="both"/>
        <w:rPr>
          <w:rFonts w:ascii="Tahoma" w:hAnsi="Tahoma"/>
          <w:i/>
          <w:color w:val="000000" w:themeColor="text1"/>
          <w:sz w:val="24"/>
        </w:rPr>
      </w:pPr>
      <w:r>
        <w:rPr>
          <w:rFonts w:ascii="Tahoma" w:hAnsi="Tahoma"/>
          <w:color w:val="000000"/>
          <w:sz w:val="24"/>
        </w:rPr>
        <w:t>apresentar preços inexequíveis ou permanecerem acima do preço máximo definido para a contratação;</w:t>
      </w:r>
    </w:p>
    <w:p w14:paraId="3E75AD4D" w14:textId="77777777" w:rsidR="00F32CE1" w:rsidRDefault="00B44593">
      <w:pPr>
        <w:pStyle w:val="PargrafodaLista"/>
        <w:numPr>
          <w:ilvl w:val="2"/>
          <w:numId w:val="1"/>
        </w:numPr>
        <w:spacing w:before="120" w:after="120" w:line="276" w:lineRule="auto"/>
        <w:jc w:val="both"/>
        <w:rPr>
          <w:rFonts w:ascii="Tahoma" w:hAnsi="Tahoma"/>
          <w:i/>
          <w:color w:val="000000" w:themeColor="text1"/>
          <w:sz w:val="24"/>
        </w:rPr>
      </w:pPr>
      <w:r>
        <w:rPr>
          <w:rFonts w:ascii="Tahoma" w:hAnsi="Tahoma"/>
          <w:color w:val="000000"/>
          <w:sz w:val="24"/>
        </w:rPr>
        <w:t>não tiverem sua exequibilidade demonstrada, quando exigido pela Administração</w:t>
      </w:r>
      <w:r>
        <w:rPr>
          <w:rFonts w:ascii="Tahoma" w:hAnsi="Tahoma"/>
          <w:iCs/>
          <w:color w:val="000000" w:themeColor="text1"/>
          <w:sz w:val="24"/>
        </w:rPr>
        <w:t>;</w:t>
      </w:r>
    </w:p>
    <w:p w14:paraId="43864009" w14:textId="77777777" w:rsidR="00F32CE1" w:rsidRDefault="00B44593">
      <w:pPr>
        <w:pStyle w:val="PargrafodaLista"/>
        <w:numPr>
          <w:ilvl w:val="2"/>
          <w:numId w:val="1"/>
        </w:numPr>
        <w:spacing w:before="120" w:after="120" w:line="276" w:lineRule="auto"/>
        <w:jc w:val="both"/>
        <w:rPr>
          <w:rFonts w:ascii="Tahoma" w:hAnsi="Tahoma"/>
          <w:i/>
          <w:color w:val="000000" w:themeColor="text1"/>
          <w:sz w:val="24"/>
        </w:rPr>
      </w:pPr>
      <w:r>
        <w:rPr>
          <w:rFonts w:ascii="Tahoma" w:hAnsi="Tahoma"/>
          <w:color w:val="000000"/>
          <w:sz w:val="24"/>
        </w:rPr>
        <w:t>apresentar desconformidade com quaisquer outras exigências deste aviso ou seus anexos, desde que insanável.</w:t>
      </w:r>
    </w:p>
    <w:p w14:paraId="105363AD" w14:textId="77777777" w:rsidR="00F32CE1" w:rsidRDefault="00B44593">
      <w:pPr>
        <w:pStyle w:val="PargrafodaLista"/>
        <w:numPr>
          <w:ilvl w:val="1"/>
          <w:numId w:val="1"/>
        </w:numPr>
        <w:spacing w:before="120" w:after="120" w:line="276" w:lineRule="auto"/>
        <w:ind w:right="-15"/>
        <w:jc w:val="both"/>
        <w:rPr>
          <w:rFonts w:ascii="Tahoma" w:hAnsi="Tahoma"/>
          <w:color w:val="000000" w:themeColor="text1"/>
          <w:sz w:val="24"/>
          <w:lang w:eastAsia="en-US"/>
        </w:rPr>
      </w:pPr>
      <w:r>
        <w:rPr>
          <w:rFonts w:ascii="Tahoma" w:hAnsi="Tahoma"/>
          <w:color w:val="000000" w:themeColor="text1"/>
          <w:sz w:val="24"/>
          <w:lang w:eastAsia="en-US"/>
        </w:rPr>
        <w:t xml:space="preserve">Se houver indícios de inexequibilidade da proposta de preço, ou em caso da necessidade de esclarecimentos </w:t>
      </w:r>
      <w:r>
        <w:rPr>
          <w:rFonts w:ascii="Tahoma" w:hAnsi="Tahoma"/>
          <w:sz w:val="24"/>
        </w:rPr>
        <w:t>complementares</w:t>
      </w:r>
      <w:r>
        <w:rPr>
          <w:rFonts w:ascii="Tahoma" w:hAnsi="Tahoma"/>
          <w:color w:val="000000" w:themeColor="text1"/>
          <w:sz w:val="24"/>
          <w:lang w:eastAsia="en-US"/>
        </w:rPr>
        <w:t xml:space="preserve">, poderão ser efetuadas diligências, para que a empresa comprove a exequibilidade da proposta.  </w:t>
      </w:r>
    </w:p>
    <w:p w14:paraId="6A23A57C" w14:textId="77777777" w:rsidR="00F32CE1" w:rsidRDefault="00B44593">
      <w:pPr>
        <w:pStyle w:val="PargrafodaLista"/>
        <w:numPr>
          <w:ilvl w:val="1"/>
          <w:numId w:val="1"/>
        </w:numPr>
        <w:spacing w:before="120" w:after="120" w:line="276" w:lineRule="auto"/>
        <w:jc w:val="both"/>
        <w:rPr>
          <w:rFonts w:ascii="Tahoma" w:hAnsi="Tahoma"/>
          <w:color w:val="000000" w:themeColor="text1"/>
          <w:sz w:val="24"/>
          <w:lang w:eastAsia="en-US"/>
        </w:rPr>
      </w:pPr>
      <w:r>
        <w:rPr>
          <w:rFonts w:ascii="Tahoma" w:hAnsi="Tahoma"/>
          <w:color w:val="000000" w:themeColor="text1"/>
          <w:sz w:val="24"/>
          <w:lang w:eastAsia="en-US"/>
        </w:rPr>
        <w:t xml:space="preserve">Erros no preenchimento da planilha não constituem motivo para a desclassificação da proposta. A planilha </w:t>
      </w:r>
      <w:r>
        <w:rPr>
          <w:rFonts w:ascii="Tahoma" w:hAnsi="Tahoma"/>
          <w:sz w:val="24"/>
        </w:rPr>
        <w:t>poderá́</w:t>
      </w:r>
      <w:r>
        <w:rPr>
          <w:rFonts w:ascii="Tahoma" w:hAnsi="Tahoma"/>
          <w:color w:val="000000" w:themeColor="text1"/>
          <w:sz w:val="24"/>
          <w:lang w:eastAsia="en-US"/>
        </w:rPr>
        <w:t xml:space="preserve"> ser ajustada pelo fornecedor desde que não haja majoração do preço.</w:t>
      </w:r>
    </w:p>
    <w:p w14:paraId="74906461" w14:textId="77777777" w:rsidR="00F32CE1" w:rsidRDefault="00B44593">
      <w:pPr>
        <w:pStyle w:val="PargrafodaLista"/>
        <w:numPr>
          <w:ilvl w:val="2"/>
          <w:numId w:val="1"/>
        </w:numPr>
        <w:spacing w:before="120" w:after="120" w:line="276" w:lineRule="auto"/>
        <w:jc w:val="both"/>
        <w:rPr>
          <w:rFonts w:ascii="Tahoma" w:hAnsi="Tahoma"/>
          <w:color w:val="000000" w:themeColor="text1"/>
          <w:sz w:val="24"/>
          <w:lang w:eastAsia="en-US"/>
        </w:rPr>
      </w:pPr>
      <w:r>
        <w:rPr>
          <w:rFonts w:ascii="Tahoma" w:hAnsi="Tahoma"/>
          <w:color w:val="000000" w:themeColor="text1"/>
          <w:sz w:val="24"/>
          <w:lang w:eastAsia="en-US"/>
        </w:rPr>
        <w:t>O ajuste de que trata este dispositivo se limita a sanar erros ou falhas que não alterem a substância das propostas;</w:t>
      </w:r>
    </w:p>
    <w:p w14:paraId="6267D160" w14:textId="77777777" w:rsidR="00F32CE1" w:rsidRDefault="00B44593">
      <w:pPr>
        <w:pStyle w:val="PargrafodaLista"/>
        <w:numPr>
          <w:ilvl w:val="1"/>
          <w:numId w:val="1"/>
        </w:numPr>
        <w:spacing w:before="120" w:after="120" w:line="276" w:lineRule="auto"/>
        <w:jc w:val="both"/>
        <w:rPr>
          <w:rFonts w:ascii="Tahoma" w:hAnsi="Tahoma"/>
          <w:color w:val="000000" w:themeColor="text1"/>
          <w:sz w:val="24"/>
          <w:lang w:eastAsia="en-US"/>
        </w:rPr>
      </w:pPr>
      <w:r>
        <w:rPr>
          <w:rFonts w:ascii="Tahoma" w:hAnsi="Tahoma"/>
          <w:color w:val="000000" w:themeColor="text1"/>
          <w:sz w:val="24"/>
          <w:lang w:eastAsia="en-US"/>
        </w:rPr>
        <w:t>Para fins de análise da proposta quanto ao cumprimento das especificações do objeto, poderá ser colhida a manifestação escrita do setor requisitante do serviço ou da área especializada no objeto.</w:t>
      </w:r>
    </w:p>
    <w:p w14:paraId="43D83EB2" w14:textId="77777777" w:rsidR="00F32CE1" w:rsidRDefault="00B44593">
      <w:pPr>
        <w:pStyle w:val="PargrafodaLista"/>
        <w:numPr>
          <w:ilvl w:val="1"/>
          <w:numId w:val="1"/>
        </w:numPr>
        <w:spacing w:before="120" w:after="120" w:line="276" w:lineRule="auto"/>
        <w:jc w:val="both"/>
        <w:rPr>
          <w:rFonts w:ascii="Tahoma" w:hAnsi="Tahoma"/>
          <w:color w:val="000000" w:themeColor="text1"/>
          <w:sz w:val="24"/>
          <w:lang w:eastAsia="en-US"/>
        </w:rPr>
      </w:pPr>
      <w:r>
        <w:rPr>
          <w:rFonts w:ascii="Tahoma" w:hAnsi="Tahoma"/>
          <w:color w:val="000000" w:themeColor="text1"/>
          <w:sz w:val="24"/>
          <w:lang w:eastAsia="en-US"/>
        </w:rPr>
        <w:t>Se a proposta ou lance vencedor for desclassificado, será examinada a proposta ou lance subsequente, e, assim sucessivamente, na ordem de classificação.</w:t>
      </w:r>
    </w:p>
    <w:p w14:paraId="59E9FEF1" w14:textId="77777777" w:rsidR="00F32CE1" w:rsidRDefault="00B44593">
      <w:pPr>
        <w:pStyle w:val="PargrafodaLista"/>
        <w:numPr>
          <w:ilvl w:val="1"/>
          <w:numId w:val="1"/>
        </w:numPr>
        <w:spacing w:before="120" w:after="120" w:line="276" w:lineRule="auto"/>
        <w:jc w:val="both"/>
        <w:rPr>
          <w:rFonts w:ascii="Tahoma" w:hAnsi="Tahoma"/>
          <w:color w:val="000000" w:themeColor="text1"/>
          <w:sz w:val="24"/>
          <w:lang w:eastAsia="en-US"/>
        </w:rPr>
      </w:pPr>
      <w:r>
        <w:rPr>
          <w:rFonts w:ascii="Tahoma" w:hAnsi="Tahoma"/>
          <w:color w:val="000000" w:themeColor="text1"/>
          <w:sz w:val="24"/>
          <w:lang w:eastAsia="en-US"/>
        </w:rPr>
        <w:lastRenderedPageBreak/>
        <w:t>Encerrada a análise quanto à aceitação da proposta, se iniciará a fase de habilitação, observado o disposto neste Aviso de Contratação Direta. </w:t>
      </w:r>
    </w:p>
    <w:p w14:paraId="00E639F3" w14:textId="77777777" w:rsidR="00F32CE1" w:rsidRDefault="00B44593">
      <w:pPr>
        <w:pStyle w:val="Ttulo1"/>
        <w:numPr>
          <w:ilvl w:val="0"/>
          <w:numId w:val="1"/>
        </w:numPr>
        <w:rPr>
          <w:rFonts w:ascii="Tahoma" w:hAnsi="Tahoma" w:cs="Tahoma"/>
          <w:b/>
          <w:bCs/>
          <w:color w:val="auto"/>
          <w:sz w:val="24"/>
          <w:szCs w:val="24"/>
        </w:rPr>
      </w:pPr>
      <w:bookmarkStart w:id="7" w:name="_Toc155701703"/>
      <w:r>
        <w:rPr>
          <w:rFonts w:ascii="Tahoma" w:hAnsi="Tahoma" w:cs="Tahoma"/>
          <w:b/>
          <w:bCs/>
          <w:color w:val="auto"/>
          <w:sz w:val="24"/>
          <w:szCs w:val="24"/>
        </w:rPr>
        <w:t>HABILITAÇÃO</w:t>
      </w:r>
      <w:bookmarkEnd w:id="7"/>
    </w:p>
    <w:p w14:paraId="1B49BCF4"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color w:val="000000"/>
          <w:sz w:val="24"/>
        </w:rPr>
        <w:t>Regularidade fiscal, social e trabalhista</w:t>
      </w:r>
      <w:r w:rsidR="00CE0340">
        <w:rPr>
          <w:rFonts w:ascii="Tahoma" w:hAnsi="Tahoma"/>
          <w:color w:val="000000"/>
          <w:sz w:val="24"/>
        </w:rPr>
        <w:t xml:space="preserve">, </w:t>
      </w:r>
      <w:r w:rsidR="00CE0340">
        <w:rPr>
          <w:rFonts w:ascii="Tahoma" w:hAnsi="Tahoma"/>
          <w:b/>
          <w:bCs/>
          <w:color w:val="000000"/>
          <w:sz w:val="24"/>
        </w:rPr>
        <w:t>que deverá ser apresentada concomitante ou dentro do prazo de envio das propostas estabelecido neste aviso</w:t>
      </w:r>
      <w:r>
        <w:rPr>
          <w:rFonts w:ascii="Tahoma" w:hAnsi="Tahoma"/>
          <w:color w:val="000000"/>
          <w:sz w:val="24"/>
        </w:rPr>
        <w:t>:</w:t>
      </w:r>
    </w:p>
    <w:p w14:paraId="76E28D6B" w14:textId="77777777" w:rsidR="00CE0340" w:rsidRPr="00CE0340" w:rsidRDefault="00CE0340" w:rsidP="00CE0340">
      <w:pPr>
        <w:pStyle w:val="PargrafodaLista"/>
        <w:numPr>
          <w:ilvl w:val="1"/>
          <w:numId w:val="1"/>
        </w:numPr>
        <w:spacing w:before="120" w:after="120" w:line="276" w:lineRule="auto"/>
        <w:jc w:val="both"/>
        <w:rPr>
          <w:rFonts w:ascii="Tahoma" w:hAnsi="Tahoma"/>
          <w:sz w:val="24"/>
        </w:rPr>
      </w:pPr>
      <w:r>
        <w:rPr>
          <w:rFonts w:ascii="Tahoma" w:hAnsi="Tahoma"/>
          <w:b/>
          <w:bCs/>
          <w:sz w:val="24"/>
        </w:rPr>
        <w:t>Contrato social e alterações</w:t>
      </w:r>
      <w:r>
        <w:rPr>
          <w:rFonts w:ascii="Tahoma" w:hAnsi="Tahoma"/>
          <w:sz w:val="24"/>
        </w:rPr>
        <w:t>;</w:t>
      </w:r>
    </w:p>
    <w:p w14:paraId="6C5830BA"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lang w:eastAsia="en-US"/>
        </w:rPr>
        <w:t xml:space="preserve">prova de </w:t>
      </w:r>
      <w:r w:rsidRPr="00CE0340">
        <w:rPr>
          <w:rFonts w:ascii="Tahoma" w:hAnsi="Tahoma"/>
          <w:b/>
          <w:bCs/>
          <w:sz w:val="24"/>
          <w:lang w:eastAsia="en-US"/>
        </w:rPr>
        <w:t>inscrição no Cadastro Nacional de Pessoas Jurídicas</w:t>
      </w:r>
      <w:r>
        <w:rPr>
          <w:rFonts w:ascii="Tahoma" w:hAnsi="Tahoma"/>
          <w:sz w:val="24"/>
          <w:lang w:eastAsia="en-US"/>
        </w:rPr>
        <w:t xml:space="preserve"> ou no Cadastro de Pessoas Físicas, conforme o caso;</w:t>
      </w:r>
    </w:p>
    <w:p w14:paraId="0E52328E"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rPr>
        <w:t xml:space="preserve">prova de </w:t>
      </w:r>
      <w:r w:rsidRPr="00CE0340">
        <w:rPr>
          <w:rFonts w:ascii="Tahoma" w:hAnsi="Tahoma"/>
          <w:b/>
          <w:bCs/>
          <w:sz w:val="24"/>
        </w:rPr>
        <w:t>regularidade fiscal perante a Fazenda Nacional</w:t>
      </w:r>
      <w:r>
        <w:rPr>
          <w:rFonts w:ascii="Tahoma" w:hAnsi="Tahoma"/>
          <w:sz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CE0340">
        <w:rPr>
          <w:rFonts w:ascii="Tahoma" w:hAnsi="Tahoma"/>
          <w:sz w:val="24"/>
        </w:rPr>
        <w:t>;</w:t>
      </w:r>
    </w:p>
    <w:p w14:paraId="026A231E"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color w:val="000000"/>
          <w:sz w:val="24"/>
          <w:lang w:eastAsia="en-US"/>
        </w:rPr>
        <w:t xml:space="preserve">prova de </w:t>
      </w:r>
      <w:r w:rsidRPr="00CE0340">
        <w:rPr>
          <w:rFonts w:ascii="Tahoma" w:hAnsi="Tahoma"/>
          <w:b/>
          <w:bCs/>
          <w:color w:val="000000"/>
          <w:sz w:val="24"/>
          <w:lang w:eastAsia="en-US"/>
        </w:rPr>
        <w:t>regularidade com o Fundo de Garantia do Tempo de Serviço (FGTS)</w:t>
      </w:r>
      <w:r>
        <w:rPr>
          <w:rFonts w:ascii="Tahoma" w:hAnsi="Tahoma"/>
          <w:color w:val="000000"/>
          <w:sz w:val="24"/>
          <w:lang w:eastAsia="en-US"/>
        </w:rPr>
        <w:t>;</w:t>
      </w:r>
    </w:p>
    <w:p w14:paraId="3CD1EBD9"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lang w:eastAsia="en-US"/>
        </w:rPr>
        <w:t xml:space="preserve">prova de </w:t>
      </w:r>
      <w:r w:rsidRPr="00CE0340">
        <w:rPr>
          <w:rFonts w:ascii="Tahoma" w:hAnsi="Tahoma"/>
          <w:b/>
          <w:bCs/>
          <w:sz w:val="24"/>
          <w:lang w:eastAsia="en-US"/>
        </w:rPr>
        <w:t>inexistência de débitos inadimplidos perante a Justiça do Trabalho</w:t>
      </w:r>
      <w:r>
        <w:rPr>
          <w:rFonts w:ascii="Tahoma" w:hAnsi="Tahoma"/>
          <w:sz w:val="24"/>
          <w:lang w:eastAsia="en-US"/>
        </w:rPr>
        <w:t>, mediante a apresentação de certidão negativa ou positiva com efeito de negativa, nos termos do Título VII-A da Consolidação das Leis do Trabalho, aprovada pelo Decreto-Lei nº 5.452, de 1º de maio de 1943;</w:t>
      </w:r>
    </w:p>
    <w:p w14:paraId="5C51B548"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bCs/>
          <w:sz w:val="24"/>
        </w:rPr>
        <w:t xml:space="preserve">prova de </w:t>
      </w:r>
      <w:r w:rsidRPr="00CE0340">
        <w:rPr>
          <w:rFonts w:ascii="Tahoma" w:hAnsi="Tahoma"/>
          <w:b/>
          <w:bCs/>
          <w:color w:val="000000"/>
          <w:sz w:val="24"/>
        </w:rPr>
        <w:t xml:space="preserve">inscrição no cadastro de </w:t>
      </w:r>
      <w:r w:rsidRPr="00CE0340">
        <w:rPr>
          <w:rFonts w:ascii="Tahoma" w:hAnsi="Tahoma"/>
          <w:b/>
          <w:bCs/>
          <w:sz w:val="24"/>
        </w:rPr>
        <w:t xml:space="preserve">contribuintes </w:t>
      </w:r>
      <w:r w:rsidRPr="00CE0340">
        <w:rPr>
          <w:rFonts w:ascii="Tahoma" w:hAnsi="Tahoma"/>
          <w:b/>
          <w:bCs/>
          <w:i/>
          <w:iCs/>
          <w:sz w:val="24"/>
        </w:rPr>
        <w:t>estadual e</w:t>
      </w:r>
      <w:r w:rsidR="00CE0340" w:rsidRPr="00CE0340">
        <w:rPr>
          <w:rFonts w:ascii="Tahoma" w:hAnsi="Tahoma"/>
          <w:b/>
          <w:bCs/>
          <w:i/>
          <w:iCs/>
          <w:sz w:val="24"/>
        </w:rPr>
        <w:t xml:space="preserve">/ou </w:t>
      </w:r>
      <w:r w:rsidRPr="00CE0340">
        <w:rPr>
          <w:rFonts w:ascii="Tahoma" w:hAnsi="Tahoma"/>
          <w:b/>
          <w:bCs/>
          <w:i/>
          <w:iCs/>
          <w:sz w:val="24"/>
        </w:rPr>
        <w:t>municipal</w:t>
      </w:r>
      <w:r w:rsidRPr="00CE0340">
        <w:rPr>
          <w:rFonts w:ascii="Tahoma" w:hAnsi="Tahoma"/>
          <w:b/>
          <w:bCs/>
          <w:sz w:val="24"/>
        </w:rPr>
        <w:t>,</w:t>
      </w:r>
      <w:r w:rsidRPr="00CE0340">
        <w:rPr>
          <w:rFonts w:ascii="Tahoma" w:hAnsi="Tahoma"/>
          <w:sz w:val="24"/>
        </w:rPr>
        <w:t xml:space="preserve"> re</w:t>
      </w:r>
      <w:r>
        <w:rPr>
          <w:rFonts w:ascii="Tahoma" w:hAnsi="Tahoma"/>
          <w:color w:val="000000"/>
          <w:sz w:val="24"/>
        </w:rPr>
        <w:t>lativo ao domicílio ou sede do fornecedor, pertinente ao seu ramo de atividade e compatível com o objeto contratual</w:t>
      </w:r>
      <w:r>
        <w:rPr>
          <w:rFonts w:ascii="Tahoma" w:hAnsi="Tahoma"/>
          <w:bCs/>
          <w:sz w:val="24"/>
        </w:rPr>
        <w:t xml:space="preserve">; </w:t>
      </w:r>
    </w:p>
    <w:p w14:paraId="45A466A5"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rPr>
        <w:t xml:space="preserve">prova de </w:t>
      </w:r>
      <w:r w:rsidRPr="00CE0340">
        <w:rPr>
          <w:rFonts w:ascii="Tahoma" w:hAnsi="Tahoma"/>
          <w:b/>
          <w:bCs/>
          <w:sz w:val="24"/>
        </w:rPr>
        <w:t xml:space="preserve">regularidade com a Fazenda </w:t>
      </w:r>
      <w:r w:rsidRPr="00CE0340">
        <w:rPr>
          <w:rFonts w:ascii="Tahoma" w:hAnsi="Tahoma"/>
          <w:b/>
          <w:bCs/>
          <w:i/>
          <w:iCs/>
          <w:sz w:val="24"/>
        </w:rPr>
        <w:t>Estadual e Municipal</w:t>
      </w:r>
      <w:r w:rsidRPr="00CE0340">
        <w:rPr>
          <w:rFonts w:ascii="Tahoma" w:hAnsi="Tahoma"/>
          <w:b/>
          <w:bCs/>
          <w:sz w:val="24"/>
        </w:rPr>
        <w:t xml:space="preserve"> do domicílio ou sede do fornecedor</w:t>
      </w:r>
      <w:r>
        <w:rPr>
          <w:rFonts w:ascii="Tahoma" w:hAnsi="Tahoma"/>
          <w:sz w:val="24"/>
        </w:rPr>
        <w:t xml:space="preserve">, relativa à atividade em cujo exercício contrata ou concorre; </w:t>
      </w:r>
    </w:p>
    <w:p w14:paraId="4F029976"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rPr>
        <w:t xml:space="preserve">caso o fornecedor seja considerado isento dos </w:t>
      </w:r>
      <w:r w:rsidRPr="00CE0340">
        <w:rPr>
          <w:rFonts w:ascii="Tahoma" w:hAnsi="Tahoma"/>
          <w:sz w:val="24"/>
        </w:rPr>
        <w:t xml:space="preserve">tributos </w:t>
      </w:r>
      <w:r w:rsidRPr="00CE0340">
        <w:rPr>
          <w:rFonts w:ascii="Tahoma" w:hAnsi="Tahoma"/>
          <w:i/>
          <w:sz w:val="24"/>
        </w:rPr>
        <w:t xml:space="preserve">estaduais </w:t>
      </w:r>
      <w:r w:rsidRPr="00CE0340">
        <w:rPr>
          <w:rFonts w:ascii="Tahoma" w:hAnsi="Tahoma"/>
          <w:b/>
          <w:i/>
          <w:sz w:val="24"/>
          <w:u w:val="single"/>
        </w:rPr>
        <w:t>ou</w:t>
      </w:r>
      <w:r w:rsidRPr="00CE0340">
        <w:rPr>
          <w:rFonts w:ascii="Tahoma" w:hAnsi="Tahoma"/>
          <w:i/>
          <w:sz w:val="24"/>
        </w:rPr>
        <w:t xml:space="preserve"> municipais</w:t>
      </w:r>
      <w:r w:rsidRPr="00CE0340">
        <w:rPr>
          <w:rFonts w:ascii="Tahoma" w:hAnsi="Tahoma"/>
          <w:sz w:val="24"/>
        </w:rPr>
        <w:t xml:space="preserve"> </w:t>
      </w:r>
      <w:r>
        <w:rPr>
          <w:rFonts w:ascii="Tahoma" w:hAnsi="Tahoma"/>
          <w:sz w:val="24"/>
        </w:rPr>
        <w:t xml:space="preserve">relacionados ao objeto contratual, deverá comprovar tal condição mediante a apresentação de declaração da Fazenda respectiva do seu domicílio ou sede, ou outra equivalente, na forma da lei; </w:t>
      </w:r>
    </w:p>
    <w:p w14:paraId="31C635AF" w14:textId="77777777" w:rsidR="00CE0340" w:rsidRDefault="00CE0340">
      <w:pPr>
        <w:pStyle w:val="PargrafodaLista"/>
        <w:numPr>
          <w:ilvl w:val="1"/>
          <w:numId w:val="1"/>
        </w:numPr>
        <w:spacing w:before="120" w:after="120" w:line="276" w:lineRule="auto"/>
        <w:jc w:val="both"/>
        <w:rPr>
          <w:rFonts w:ascii="Tahoma" w:hAnsi="Tahoma"/>
          <w:sz w:val="24"/>
        </w:rPr>
      </w:pPr>
      <w:r>
        <w:rPr>
          <w:rFonts w:ascii="Tahoma" w:hAnsi="Tahoma"/>
          <w:b/>
          <w:bCs/>
          <w:sz w:val="24"/>
        </w:rPr>
        <w:t>Declaração ou comprovante de enquadramento tributário</w:t>
      </w:r>
      <w:r>
        <w:rPr>
          <w:rFonts w:ascii="Tahoma" w:hAnsi="Tahoma"/>
          <w:sz w:val="24"/>
        </w:rPr>
        <w:t xml:space="preserve"> da empresa.</w:t>
      </w:r>
    </w:p>
    <w:p w14:paraId="1C06510B" w14:textId="77777777" w:rsidR="00F32CE1" w:rsidRDefault="00B44593">
      <w:pPr>
        <w:pStyle w:val="Ttulo1"/>
        <w:numPr>
          <w:ilvl w:val="0"/>
          <w:numId w:val="1"/>
        </w:numPr>
        <w:rPr>
          <w:rFonts w:ascii="Tahoma" w:hAnsi="Tahoma" w:cs="Tahoma"/>
          <w:b/>
          <w:bCs/>
          <w:color w:val="auto"/>
          <w:sz w:val="24"/>
          <w:szCs w:val="24"/>
        </w:rPr>
      </w:pPr>
      <w:bookmarkStart w:id="8" w:name="_Toc155701704"/>
      <w:r>
        <w:rPr>
          <w:rFonts w:ascii="Tahoma" w:hAnsi="Tahoma" w:cs="Tahoma"/>
          <w:b/>
          <w:bCs/>
          <w:color w:val="auto"/>
          <w:sz w:val="24"/>
          <w:szCs w:val="24"/>
        </w:rPr>
        <w:t>OBRIGAÇÕES DA CONTRATANTE</w:t>
      </w:r>
      <w:bookmarkEnd w:id="8"/>
    </w:p>
    <w:p w14:paraId="395FDE00" w14:textId="77777777" w:rsidR="00F32CE1" w:rsidRDefault="00B44593">
      <w:pPr>
        <w:numPr>
          <w:ilvl w:val="1"/>
          <w:numId w:val="1"/>
        </w:numPr>
        <w:spacing w:before="120" w:after="120" w:line="276" w:lineRule="auto"/>
        <w:ind w:left="425" w:firstLine="0"/>
        <w:jc w:val="both"/>
        <w:rPr>
          <w:rFonts w:ascii="Tahoma" w:hAnsi="Tahoma"/>
          <w:color w:val="000000" w:themeColor="text1"/>
          <w:sz w:val="24"/>
        </w:rPr>
      </w:pPr>
      <w:r>
        <w:rPr>
          <w:rFonts w:ascii="Tahoma" w:hAnsi="Tahoma"/>
          <w:color w:val="000000" w:themeColor="text1"/>
          <w:sz w:val="24"/>
        </w:rPr>
        <w:t>A contratante obriga-se a:</w:t>
      </w:r>
    </w:p>
    <w:p w14:paraId="2DD47906" w14:textId="77777777" w:rsidR="00F32CE1" w:rsidRDefault="00B44593">
      <w:pPr>
        <w:numPr>
          <w:ilvl w:val="2"/>
          <w:numId w:val="1"/>
        </w:numPr>
        <w:spacing w:before="120" w:after="120" w:line="276" w:lineRule="auto"/>
        <w:jc w:val="both"/>
        <w:rPr>
          <w:rFonts w:ascii="Tahoma" w:hAnsi="Tahoma"/>
          <w:color w:val="000000" w:themeColor="text1"/>
          <w:sz w:val="24"/>
        </w:rPr>
      </w:pPr>
      <w:proofErr w:type="spellStart"/>
      <w:r>
        <w:rPr>
          <w:rFonts w:ascii="Tahoma" w:hAnsi="Tahoma"/>
          <w:color w:val="000000" w:themeColor="text1"/>
          <w:sz w:val="24"/>
        </w:rPr>
        <w:lastRenderedPageBreak/>
        <w:t>Fornecer</w:t>
      </w:r>
      <w:proofErr w:type="spellEnd"/>
      <w:r>
        <w:rPr>
          <w:rFonts w:ascii="Tahoma" w:hAnsi="Tahoma"/>
          <w:color w:val="000000" w:themeColor="text1"/>
          <w:sz w:val="24"/>
        </w:rPr>
        <w:t xml:space="preserve"> todas as informações requisitadas pela CONTRATADA;</w:t>
      </w:r>
    </w:p>
    <w:p w14:paraId="4B33988C"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 xml:space="preserve">Disponibilizar os </w:t>
      </w:r>
      <w:r w:rsidR="00CE0340">
        <w:rPr>
          <w:rFonts w:ascii="Tahoma" w:hAnsi="Tahoma"/>
          <w:color w:val="000000" w:themeColor="text1"/>
          <w:sz w:val="24"/>
        </w:rPr>
        <w:t>documentos necessários à confecção dos certificados</w:t>
      </w:r>
      <w:r>
        <w:rPr>
          <w:rFonts w:ascii="Tahoma" w:hAnsi="Tahoma"/>
          <w:color w:val="000000" w:themeColor="text1"/>
          <w:sz w:val="24"/>
        </w:rPr>
        <w:t xml:space="preserve"> pela CONTRATADA;</w:t>
      </w:r>
    </w:p>
    <w:p w14:paraId="157003A3"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Receber o objeto no prazo e condições estabelecidas neste documento;</w:t>
      </w:r>
    </w:p>
    <w:p w14:paraId="0548305A"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Verificar minuciosamente, no prazo fixado, a conformidade dos bens recebidos provisoriamente com as especificações constantes neste documento e na proposta, para fins de aceitação e recebimento definitivo;</w:t>
      </w:r>
    </w:p>
    <w:p w14:paraId="3D739FA6"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Efetuar o pagamento do preço ajustado na forma, prazos e condições previstas no Contrato;</w:t>
      </w:r>
    </w:p>
    <w:p w14:paraId="17C06A90"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Garantir o fiel cumprimento do Contrato, obrigando-se a proporcionar todas as facilidades para que a contratada possa cumprir suas obrigações dentro das normas e condições do contrato;</w:t>
      </w:r>
    </w:p>
    <w:p w14:paraId="4BC4E630"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Exigir o cumprimento de todas as obrigações assumidas pela contratada</w:t>
      </w:r>
      <w:r w:rsidR="00B623F1">
        <w:rPr>
          <w:rFonts w:ascii="Tahoma" w:hAnsi="Tahoma"/>
          <w:color w:val="000000" w:themeColor="text1"/>
          <w:sz w:val="24"/>
        </w:rPr>
        <w:t>.</w:t>
      </w:r>
    </w:p>
    <w:p w14:paraId="5BBF8B0A" w14:textId="77777777" w:rsidR="00F32CE1" w:rsidRDefault="00B44593">
      <w:pPr>
        <w:pStyle w:val="Ttulo1"/>
        <w:numPr>
          <w:ilvl w:val="0"/>
          <w:numId w:val="1"/>
        </w:numPr>
        <w:rPr>
          <w:rFonts w:ascii="Tahoma" w:hAnsi="Tahoma" w:cs="Tahoma"/>
          <w:b/>
          <w:bCs/>
          <w:color w:val="auto"/>
          <w:sz w:val="24"/>
          <w:szCs w:val="24"/>
        </w:rPr>
      </w:pPr>
      <w:bookmarkStart w:id="9" w:name="_Toc155701705"/>
      <w:r>
        <w:rPr>
          <w:rFonts w:ascii="Tahoma" w:hAnsi="Tahoma" w:cs="Tahoma"/>
          <w:b/>
          <w:bCs/>
          <w:color w:val="auto"/>
          <w:sz w:val="24"/>
          <w:szCs w:val="24"/>
        </w:rPr>
        <w:t>OBRIGAÇÕES DA CONTRATADA</w:t>
      </w:r>
      <w:bookmarkEnd w:id="9"/>
    </w:p>
    <w:p w14:paraId="5E45E309" w14:textId="77777777" w:rsidR="00F32CE1" w:rsidRDefault="00B44593">
      <w:pPr>
        <w:numPr>
          <w:ilvl w:val="1"/>
          <w:numId w:val="1"/>
        </w:numPr>
        <w:spacing w:before="120" w:after="120" w:line="276" w:lineRule="auto"/>
        <w:ind w:left="425" w:firstLine="0"/>
        <w:jc w:val="both"/>
        <w:rPr>
          <w:rFonts w:ascii="Tahoma" w:hAnsi="Tahoma"/>
          <w:color w:val="000000" w:themeColor="text1"/>
          <w:sz w:val="24"/>
        </w:rPr>
      </w:pPr>
      <w:r>
        <w:rPr>
          <w:rFonts w:ascii="Tahoma" w:hAnsi="Tahoma"/>
          <w:color w:val="000000" w:themeColor="text1"/>
          <w:sz w:val="24"/>
        </w:rPr>
        <w:t>A contratada obriga-se a:</w:t>
      </w:r>
    </w:p>
    <w:p w14:paraId="3A23B965" w14:textId="60833645" w:rsidR="00F32CE1" w:rsidRPr="00F46786" w:rsidRDefault="00B623F1">
      <w:pPr>
        <w:numPr>
          <w:ilvl w:val="2"/>
          <w:numId w:val="1"/>
        </w:numPr>
        <w:spacing w:before="120" w:after="120" w:line="276" w:lineRule="auto"/>
        <w:jc w:val="both"/>
        <w:rPr>
          <w:rFonts w:ascii="Tahoma" w:hAnsi="Tahoma"/>
          <w:sz w:val="24"/>
        </w:rPr>
      </w:pPr>
      <w:r w:rsidRPr="00F46786">
        <w:rPr>
          <w:rFonts w:ascii="Tahoma" w:hAnsi="Tahoma"/>
          <w:sz w:val="24"/>
        </w:rPr>
        <w:t xml:space="preserve">Entregar </w:t>
      </w:r>
      <w:r w:rsidR="00F46786" w:rsidRPr="00F46786">
        <w:rPr>
          <w:rFonts w:ascii="Tahoma" w:hAnsi="Tahoma"/>
          <w:sz w:val="24"/>
        </w:rPr>
        <w:t>o objeto</w:t>
      </w:r>
      <w:r w:rsidRPr="00F46786">
        <w:rPr>
          <w:rFonts w:ascii="Tahoma" w:hAnsi="Tahoma"/>
          <w:sz w:val="24"/>
        </w:rPr>
        <w:t xml:space="preserve"> no</w:t>
      </w:r>
      <w:r w:rsidR="00F46786" w:rsidRPr="00F46786">
        <w:rPr>
          <w:rFonts w:ascii="Tahoma" w:hAnsi="Tahoma"/>
          <w:sz w:val="24"/>
        </w:rPr>
        <w:t>s</w:t>
      </w:r>
      <w:r w:rsidRPr="00F46786">
        <w:rPr>
          <w:rFonts w:ascii="Tahoma" w:hAnsi="Tahoma"/>
          <w:sz w:val="24"/>
        </w:rPr>
        <w:t xml:space="preserve"> prazo</w:t>
      </w:r>
      <w:r w:rsidR="00F46786" w:rsidRPr="00F46786">
        <w:rPr>
          <w:rFonts w:ascii="Tahoma" w:hAnsi="Tahoma"/>
          <w:sz w:val="24"/>
        </w:rPr>
        <w:t>s</w:t>
      </w:r>
      <w:r w:rsidRPr="00F46786">
        <w:rPr>
          <w:rFonts w:ascii="Tahoma" w:hAnsi="Tahoma"/>
          <w:sz w:val="24"/>
        </w:rPr>
        <w:t xml:space="preserve"> estabelecido</w:t>
      </w:r>
      <w:r w:rsidR="00F46786" w:rsidRPr="00F46786">
        <w:rPr>
          <w:rFonts w:ascii="Tahoma" w:hAnsi="Tahoma"/>
          <w:sz w:val="24"/>
        </w:rPr>
        <w:t>s</w:t>
      </w:r>
      <w:r w:rsidRPr="00F46786">
        <w:rPr>
          <w:rFonts w:ascii="Tahoma" w:hAnsi="Tahoma"/>
          <w:sz w:val="24"/>
        </w:rPr>
        <w:t xml:space="preserve"> neste aviso;</w:t>
      </w:r>
    </w:p>
    <w:p w14:paraId="078C2B77"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Garantir a boa qualidade dos bens fornecidos e serviços prestados;</w:t>
      </w:r>
    </w:p>
    <w:p w14:paraId="276C2A8E"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Cumprir o cronograma estabelecido com a CONTRATADA;</w:t>
      </w:r>
    </w:p>
    <w:p w14:paraId="7BA95782"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Manter os dados cadastrais atualizados junto a contratante;</w:t>
      </w:r>
    </w:p>
    <w:p w14:paraId="2A8F12D5"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Arcar com eventuais prejuízos causados a contratante e/ou a terceiros, provocados por ineficiência ou irregularidade cometidas por seus empregados, contratados ou prepostos envolvidos na execução do contrato;</w:t>
      </w:r>
    </w:p>
    <w:p w14:paraId="4DD251EA"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Manter, durante toda a execução do contrato, em compatibilidade com as obrigações assumidas, todas as condições de habilitação exigidas;</w:t>
      </w:r>
    </w:p>
    <w:p w14:paraId="189D645D"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Providenciar a imediata correção das deficiências apontadas pelo contratante quanto ao fornecimento;</w:t>
      </w:r>
    </w:p>
    <w:p w14:paraId="691FFBE7"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Manter preposto aceito pela contratante, para representá-la na execução do contrato;</w:t>
      </w:r>
    </w:p>
    <w:p w14:paraId="0B0FCEFF"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lastRenderedPageBreak/>
        <w:t>Acatar as orientações da contratante, sujeitando-se a mais ampla e irrestrita fiscalização, prestando os esclarecimentos solicitados e atendendo às reclamações formuladas;</w:t>
      </w:r>
    </w:p>
    <w:p w14:paraId="7884CCB3"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Reportar imediatamente ao órgão responsável pela gestão do contrato, quaisquer anormalidades, erros e irregularidades observadas;</w:t>
      </w:r>
    </w:p>
    <w:p w14:paraId="19ADD47C"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Submeter-se, dentro do escopo e das cláusulas pactuadas no contrato, às determinações do órgão responsável pela gestão do contrato e das autoridades da contratante;</w:t>
      </w:r>
    </w:p>
    <w:p w14:paraId="3CBD4A6D"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Responsabilizar-se pelos danos causados diretamente à contratante ou a terceiros decorrentes de sua culpa ou dolo, não excluindo ou reduzindo essa responsabilidade à fiscalização ou o acompanhamento pela contratante;</w:t>
      </w:r>
    </w:p>
    <w:p w14:paraId="44DD05F9"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Cumprir dentro dos prazos estabelecidos, as obrigações assumidas, bem como manter em dia as obrigações sociais e salariais dos empregados;</w:t>
      </w:r>
    </w:p>
    <w:p w14:paraId="6E3AFB25"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Responsabilizar-se pelos encargos trabalhistas, previdenciários, fiscais e comerciais resultantes da execução do contrato.</w:t>
      </w:r>
    </w:p>
    <w:p w14:paraId="67C1A48A" w14:textId="77777777" w:rsidR="00F32CE1" w:rsidRDefault="00B44593">
      <w:pPr>
        <w:pStyle w:val="Ttulo1"/>
        <w:numPr>
          <w:ilvl w:val="0"/>
          <w:numId w:val="1"/>
        </w:numPr>
        <w:rPr>
          <w:rFonts w:ascii="Tahoma" w:hAnsi="Tahoma" w:cs="Tahoma"/>
          <w:b/>
          <w:bCs/>
          <w:color w:val="auto"/>
          <w:sz w:val="24"/>
          <w:szCs w:val="24"/>
        </w:rPr>
      </w:pPr>
      <w:bookmarkStart w:id="10" w:name="_Toc155701706"/>
      <w:r>
        <w:rPr>
          <w:rFonts w:ascii="Tahoma" w:hAnsi="Tahoma" w:cs="Tahoma"/>
          <w:b/>
          <w:bCs/>
          <w:color w:val="auto"/>
          <w:sz w:val="24"/>
          <w:szCs w:val="24"/>
        </w:rPr>
        <w:t>DA SUBCONTRATAÇÃO</w:t>
      </w:r>
      <w:bookmarkEnd w:id="10"/>
      <w:r>
        <w:rPr>
          <w:rFonts w:ascii="Tahoma" w:hAnsi="Tahoma" w:cs="Tahoma"/>
          <w:b/>
          <w:bCs/>
          <w:color w:val="auto"/>
          <w:sz w:val="24"/>
          <w:szCs w:val="24"/>
        </w:rPr>
        <w:t xml:space="preserve"> </w:t>
      </w:r>
    </w:p>
    <w:p w14:paraId="0AD223C5" w14:textId="77777777" w:rsidR="00F32CE1" w:rsidRDefault="00B44593">
      <w:pPr>
        <w:numPr>
          <w:ilvl w:val="1"/>
          <w:numId w:val="1"/>
        </w:numPr>
        <w:spacing w:before="120" w:after="120" w:line="276" w:lineRule="auto"/>
        <w:ind w:left="425" w:firstLine="0"/>
        <w:jc w:val="both"/>
        <w:rPr>
          <w:rFonts w:ascii="Tahoma" w:hAnsi="Tahoma"/>
          <w:color w:val="000000" w:themeColor="text1"/>
          <w:sz w:val="24"/>
        </w:rPr>
      </w:pPr>
      <w:r>
        <w:rPr>
          <w:rFonts w:ascii="Tahoma" w:hAnsi="Tahoma"/>
          <w:color w:val="000000" w:themeColor="text1"/>
          <w:sz w:val="24"/>
        </w:rPr>
        <w:t>Não será admitida a subcontratação do objeto.</w:t>
      </w:r>
    </w:p>
    <w:p w14:paraId="3AB2E3AE" w14:textId="77777777" w:rsidR="00F32CE1" w:rsidRDefault="00B44593">
      <w:pPr>
        <w:pStyle w:val="Ttulo1"/>
        <w:numPr>
          <w:ilvl w:val="0"/>
          <w:numId w:val="1"/>
        </w:numPr>
        <w:rPr>
          <w:rFonts w:ascii="Tahoma" w:hAnsi="Tahoma" w:cs="Tahoma"/>
          <w:b/>
          <w:bCs/>
          <w:color w:val="auto"/>
          <w:sz w:val="24"/>
          <w:szCs w:val="24"/>
        </w:rPr>
      </w:pPr>
      <w:bookmarkStart w:id="11" w:name="_Toc155701707"/>
      <w:r>
        <w:rPr>
          <w:rFonts w:ascii="Tahoma" w:hAnsi="Tahoma" w:cs="Tahoma"/>
          <w:b/>
          <w:bCs/>
          <w:color w:val="auto"/>
          <w:sz w:val="24"/>
          <w:szCs w:val="24"/>
        </w:rPr>
        <w:t>DO PAGAMENTO</w:t>
      </w:r>
      <w:bookmarkEnd w:id="11"/>
    </w:p>
    <w:p w14:paraId="7BD55D01" w14:textId="30C545DB" w:rsidR="00F32CE1" w:rsidRDefault="00B44593">
      <w:pPr>
        <w:numPr>
          <w:ilvl w:val="1"/>
          <w:numId w:val="1"/>
        </w:numPr>
        <w:spacing w:before="120" w:after="120" w:line="276" w:lineRule="auto"/>
        <w:ind w:left="425" w:firstLine="0"/>
        <w:jc w:val="both"/>
        <w:rPr>
          <w:rFonts w:ascii="Tahoma" w:hAnsi="Tahoma"/>
          <w:color w:val="000000" w:themeColor="text1"/>
          <w:sz w:val="24"/>
        </w:rPr>
      </w:pPr>
      <w:r w:rsidRPr="00F46786">
        <w:rPr>
          <w:rFonts w:ascii="Tahoma" w:hAnsi="Tahoma"/>
          <w:b/>
          <w:bCs/>
          <w:sz w:val="24"/>
        </w:rPr>
        <w:t xml:space="preserve">O pagamento será efetuado até o </w:t>
      </w:r>
      <w:r w:rsidR="00F46786">
        <w:rPr>
          <w:rFonts w:ascii="Tahoma" w:hAnsi="Tahoma"/>
          <w:b/>
          <w:bCs/>
          <w:sz w:val="24"/>
        </w:rPr>
        <w:t>30</w:t>
      </w:r>
      <w:r w:rsidRPr="00F46786">
        <w:rPr>
          <w:rFonts w:ascii="Tahoma" w:hAnsi="Tahoma"/>
          <w:b/>
          <w:bCs/>
          <w:sz w:val="24"/>
        </w:rPr>
        <w:t>º dia contados do recebimento definitivo</w:t>
      </w:r>
      <w:r w:rsidRPr="00F46786">
        <w:rPr>
          <w:rFonts w:ascii="Tahoma" w:hAnsi="Tahoma"/>
          <w:sz w:val="24"/>
        </w:rPr>
        <w:t xml:space="preserve"> dos </w:t>
      </w:r>
      <w:r w:rsidR="00F46786">
        <w:rPr>
          <w:rFonts w:ascii="Tahoma" w:hAnsi="Tahoma"/>
          <w:color w:val="000000" w:themeColor="text1"/>
          <w:sz w:val="24"/>
        </w:rPr>
        <w:t>serviços</w:t>
      </w:r>
      <w:r>
        <w:rPr>
          <w:rFonts w:ascii="Tahoma" w:hAnsi="Tahoma"/>
          <w:color w:val="000000" w:themeColor="text1"/>
          <w:sz w:val="24"/>
        </w:rPr>
        <w:t>, condicionado a apresentação da Nota Fiscal Eletrônica/Fatura correspondente e demais documentos pertinentes, desde que cumpridas às cláusulas contratuais e obedecidas às condições para liberação dos valores;</w:t>
      </w:r>
    </w:p>
    <w:p w14:paraId="435DE48D" w14:textId="77777777" w:rsidR="00F32CE1" w:rsidRDefault="00B44593">
      <w:pPr>
        <w:numPr>
          <w:ilvl w:val="1"/>
          <w:numId w:val="1"/>
        </w:numPr>
        <w:spacing w:before="120" w:after="120" w:line="276" w:lineRule="auto"/>
        <w:ind w:left="425" w:firstLine="0"/>
        <w:jc w:val="both"/>
        <w:rPr>
          <w:rFonts w:ascii="Tahoma" w:hAnsi="Tahoma"/>
          <w:color w:val="000000" w:themeColor="text1"/>
          <w:sz w:val="24"/>
        </w:rPr>
      </w:pPr>
      <w:r>
        <w:rPr>
          <w:rFonts w:ascii="Tahoma" w:hAnsi="Tahoma"/>
          <w:color w:val="000000" w:themeColor="text1"/>
          <w:sz w:val="24"/>
        </w:rPr>
        <w:t>Na eventualidade de ocorrer atraso no pagamento, o valor será atualizado pela variação acumulada do IPCA/IBGE, ocorrida entre a data de seu adimplemento e a do efetivo pagamento, calculada pro rata tempore.</w:t>
      </w:r>
    </w:p>
    <w:p w14:paraId="0415D25D" w14:textId="77777777" w:rsidR="00F32CE1" w:rsidRDefault="00B44593">
      <w:pPr>
        <w:pStyle w:val="Ttulo1"/>
        <w:numPr>
          <w:ilvl w:val="0"/>
          <w:numId w:val="1"/>
        </w:numPr>
        <w:rPr>
          <w:rFonts w:ascii="Tahoma" w:hAnsi="Tahoma" w:cs="Tahoma"/>
          <w:b/>
          <w:bCs/>
          <w:color w:val="auto"/>
          <w:sz w:val="24"/>
          <w:szCs w:val="24"/>
        </w:rPr>
      </w:pPr>
      <w:bookmarkStart w:id="12" w:name="_Toc155701708"/>
      <w:r>
        <w:rPr>
          <w:rFonts w:ascii="Tahoma" w:hAnsi="Tahoma" w:cs="Tahoma"/>
          <w:b/>
          <w:bCs/>
          <w:color w:val="auto"/>
          <w:sz w:val="24"/>
          <w:szCs w:val="24"/>
        </w:rPr>
        <w:t>SANÇÕES</w:t>
      </w:r>
      <w:bookmarkEnd w:id="12"/>
    </w:p>
    <w:p w14:paraId="5433E4CB" w14:textId="77777777" w:rsidR="00F32CE1" w:rsidRDefault="00B44593">
      <w:pPr>
        <w:numPr>
          <w:ilvl w:val="1"/>
          <w:numId w:val="1"/>
        </w:numPr>
        <w:spacing w:before="120" w:after="120" w:line="276" w:lineRule="auto"/>
        <w:ind w:left="857"/>
        <w:jc w:val="both"/>
        <w:rPr>
          <w:rFonts w:ascii="Tahoma" w:hAnsi="Tahoma"/>
          <w:b/>
          <w:sz w:val="24"/>
        </w:rPr>
      </w:pPr>
      <w:r>
        <w:rPr>
          <w:rFonts w:ascii="Tahoma" w:hAnsi="Tahoma"/>
          <w:sz w:val="24"/>
        </w:rPr>
        <w:t xml:space="preserve">Comete infração administrativa o fornecedor que cometer quaisquer das infrações previstas no art. 155 da Lei nº 14.133, de 2021, quais sejam: </w:t>
      </w:r>
    </w:p>
    <w:p w14:paraId="65DD23A0"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dar causa à inexecução parcial do contrato</w:t>
      </w:r>
      <w:r>
        <w:rPr>
          <w:rFonts w:ascii="Tahoma" w:hAnsi="Tahoma"/>
          <w:sz w:val="24"/>
        </w:rPr>
        <w:t>;</w:t>
      </w:r>
    </w:p>
    <w:p w14:paraId="6FAC8FD5"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lastRenderedPageBreak/>
        <w:t>dar causa à inexecução parcial do contrato que cause grave dano à Administração, ao funcionamento dos serviços públicos ou ao interesse coletivo;</w:t>
      </w:r>
    </w:p>
    <w:p w14:paraId="4A16CEFF"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dar causa à inexecução total do contrato;</w:t>
      </w:r>
    </w:p>
    <w:p w14:paraId="680FE6C6"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deixar de entregar a documentação exigida para o certame;</w:t>
      </w:r>
    </w:p>
    <w:p w14:paraId="4515277A"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não manter a proposta, salvo em decorrência de fato superveniente devidamente justificado;</w:t>
      </w:r>
    </w:p>
    <w:p w14:paraId="57983C39"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não celebrar o contrato ou não entregar a documentação exigida para a contratação, quando convocado dentro do prazo de validade de sua proposta;</w:t>
      </w:r>
    </w:p>
    <w:p w14:paraId="064B4CCC"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 ensejar o retardamento da execução ou da entrega do objeto da licitação sem motivo justificado;</w:t>
      </w:r>
    </w:p>
    <w:p w14:paraId="11CDEBC7"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apresentar declaração ou documentação falsa exigida para o certame ou prestar declaração falsa durante a dispensa eletrônica ou a execução do contrato;</w:t>
      </w:r>
    </w:p>
    <w:p w14:paraId="23DAF794"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fraudar a dispensa eletrônica ou praticar ato fraudulento na execução do contrato;</w:t>
      </w:r>
    </w:p>
    <w:p w14:paraId="2258AAC8"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 comportar-se de modo inidôneo ou cometer fraude de qualquer natureza;</w:t>
      </w:r>
    </w:p>
    <w:p w14:paraId="3E9C6F1B" w14:textId="77777777" w:rsidR="00F32CE1" w:rsidRDefault="00B44593">
      <w:pPr>
        <w:pStyle w:val="PargrafodaLista"/>
        <w:numPr>
          <w:ilvl w:val="3"/>
          <w:numId w:val="1"/>
        </w:numPr>
        <w:spacing w:before="120" w:after="120" w:line="276" w:lineRule="auto"/>
        <w:jc w:val="both"/>
        <w:rPr>
          <w:rFonts w:ascii="Tahoma" w:hAnsi="Tahoma"/>
          <w:sz w:val="24"/>
        </w:rPr>
      </w:pPr>
      <w:r>
        <w:rPr>
          <w:rFonts w:ascii="Tahoma" w:hAnsi="Tahoma"/>
          <w:sz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25F3E58"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 praticar atos ilícitos com vistas a frustrar os objetivos deste certame.</w:t>
      </w:r>
    </w:p>
    <w:p w14:paraId="6AE78025" w14:textId="77777777" w:rsidR="00F32CE1" w:rsidRDefault="00B44593">
      <w:pPr>
        <w:numPr>
          <w:ilvl w:val="2"/>
          <w:numId w:val="1"/>
        </w:numPr>
        <w:spacing w:before="120" w:after="120" w:line="276" w:lineRule="auto"/>
        <w:jc w:val="both"/>
        <w:rPr>
          <w:rFonts w:ascii="Tahoma" w:hAnsi="Tahoma"/>
          <w:color w:val="000000"/>
          <w:sz w:val="24"/>
        </w:rPr>
      </w:pPr>
      <w:r>
        <w:rPr>
          <w:rFonts w:ascii="Tahoma" w:hAnsi="Tahoma"/>
          <w:color w:val="000000"/>
          <w:sz w:val="24"/>
        </w:rPr>
        <w:t>praticar ato lesivo previsto no </w:t>
      </w:r>
      <w:hyperlink r:id="rId11" w:anchor="art5" w:history="1">
        <w:r>
          <w:rPr>
            <w:rFonts w:ascii="Tahoma" w:hAnsi="Tahoma"/>
            <w:color w:val="000000"/>
            <w:sz w:val="24"/>
          </w:rPr>
          <w:t>art. 5º da Lei nº 12.846, de 1º de agosto de 2013.</w:t>
        </w:r>
      </w:hyperlink>
    </w:p>
    <w:p w14:paraId="4E2C04E6" w14:textId="77777777" w:rsidR="00F32CE1" w:rsidRDefault="00B44593">
      <w:pPr>
        <w:numPr>
          <w:ilvl w:val="1"/>
          <w:numId w:val="1"/>
        </w:numPr>
        <w:spacing w:before="120" w:after="120" w:line="276" w:lineRule="auto"/>
        <w:ind w:left="425" w:firstLine="0"/>
        <w:jc w:val="both"/>
        <w:rPr>
          <w:rFonts w:ascii="Tahoma" w:hAnsi="Tahoma"/>
          <w:b/>
          <w:sz w:val="24"/>
        </w:rPr>
      </w:pPr>
      <w:r>
        <w:rPr>
          <w:rFonts w:ascii="Tahoma" w:hAnsi="Tahoma"/>
          <w:sz w:val="24"/>
        </w:rPr>
        <w:t>O fornecedor que cometer qualquer das infrações discriminadas nos subitens anteriores ficará sujeito, sem prejuízo da responsabilidade civil e criminal, às seguintes sanções:</w:t>
      </w:r>
    </w:p>
    <w:p w14:paraId="09C4D655" w14:textId="77777777" w:rsidR="00F32CE1" w:rsidRDefault="00B44593">
      <w:pPr>
        <w:numPr>
          <w:ilvl w:val="2"/>
          <w:numId w:val="4"/>
        </w:numPr>
        <w:spacing w:before="120" w:after="120" w:line="276" w:lineRule="auto"/>
        <w:jc w:val="both"/>
        <w:rPr>
          <w:rFonts w:ascii="Tahoma" w:hAnsi="Tahoma"/>
          <w:sz w:val="24"/>
        </w:rPr>
      </w:pPr>
      <w:r>
        <w:rPr>
          <w:rFonts w:ascii="Tahoma" w:hAnsi="Tahoma"/>
          <w:sz w:val="24"/>
        </w:rPr>
        <w:t>Advertência pela falta do subitem 8.1.1 deste Aviso de Contratação Direta, quando não se justificar a imposição de penalidade mais grave;</w:t>
      </w:r>
    </w:p>
    <w:p w14:paraId="5F5F2822" w14:textId="77777777" w:rsidR="00F32CE1" w:rsidRDefault="00B44593">
      <w:pPr>
        <w:numPr>
          <w:ilvl w:val="2"/>
          <w:numId w:val="4"/>
        </w:numPr>
        <w:spacing w:before="120" w:after="120" w:line="276" w:lineRule="auto"/>
        <w:jc w:val="both"/>
        <w:rPr>
          <w:rFonts w:ascii="Tahoma" w:hAnsi="Tahoma"/>
          <w:color w:val="FF0000"/>
          <w:sz w:val="24"/>
        </w:rPr>
      </w:pPr>
      <w:r>
        <w:rPr>
          <w:rFonts w:ascii="Tahoma" w:hAnsi="Tahoma"/>
          <w:color w:val="000000" w:themeColor="text1"/>
          <w:sz w:val="24"/>
        </w:rPr>
        <w:lastRenderedPageBreak/>
        <w:t xml:space="preserve">Multa de 1% (um por cento) sobre o valor estimado do(s) item(s) </w:t>
      </w:r>
      <w:r>
        <w:rPr>
          <w:rFonts w:ascii="Tahoma" w:hAnsi="Tahoma"/>
          <w:sz w:val="24"/>
        </w:rPr>
        <w:t xml:space="preserve">prejudicado(s) pela conduta do fornecedor, por qualquer das infrações dos subitens 8.1.1 a 8.1.12; </w:t>
      </w:r>
    </w:p>
    <w:p w14:paraId="60939576" w14:textId="77777777" w:rsidR="00F32CE1" w:rsidRDefault="00B44593">
      <w:pPr>
        <w:numPr>
          <w:ilvl w:val="2"/>
          <w:numId w:val="4"/>
        </w:numPr>
        <w:spacing w:before="120" w:after="120" w:line="276" w:lineRule="auto"/>
        <w:jc w:val="both"/>
        <w:rPr>
          <w:rFonts w:ascii="Tahoma" w:hAnsi="Tahoma"/>
          <w:sz w:val="24"/>
        </w:rPr>
      </w:pPr>
      <w:r>
        <w:rPr>
          <w:rFonts w:ascii="Tahoma" w:hAnsi="Tahoma"/>
          <w:color w:val="000000"/>
          <w:sz w:val="24"/>
        </w:rPr>
        <w:t>Impedimento de licitar e contratar</w:t>
      </w:r>
      <w:r>
        <w:rPr>
          <w:rFonts w:ascii="Tahoma" w:hAnsi="Tahoma"/>
          <w:sz w:val="24"/>
        </w:rPr>
        <w:t xml:space="preserve"> </w:t>
      </w:r>
      <w:r>
        <w:rPr>
          <w:rFonts w:ascii="Tahoma" w:hAnsi="Tahoma"/>
          <w:color w:val="000000"/>
          <w:sz w:val="24"/>
        </w:rPr>
        <w:t>no âmbito da Administração Pública direta e indireta do ente federativo que tiver aplicado a sanção, pelo prazo máximo de 3 (três) anos</w:t>
      </w:r>
      <w:r>
        <w:rPr>
          <w:rFonts w:ascii="Tahoma" w:hAnsi="Tahoma"/>
          <w:sz w:val="24"/>
        </w:rPr>
        <w:t>;</w:t>
      </w:r>
    </w:p>
    <w:p w14:paraId="18D9CC67" w14:textId="77777777" w:rsidR="00F32CE1" w:rsidRDefault="00B44593">
      <w:pPr>
        <w:numPr>
          <w:ilvl w:val="2"/>
          <w:numId w:val="4"/>
        </w:numPr>
        <w:spacing w:before="120" w:after="120" w:line="276" w:lineRule="auto"/>
        <w:jc w:val="both"/>
        <w:rPr>
          <w:rFonts w:ascii="Tahoma" w:hAnsi="Tahoma"/>
          <w:sz w:val="24"/>
        </w:rPr>
      </w:pPr>
      <w:r>
        <w:rPr>
          <w:rFonts w:ascii="Tahoma" w:hAnsi="Tahoma"/>
          <w:color w:val="000000"/>
          <w:sz w:val="24"/>
        </w:rPr>
        <w:t>Declaração de inidoneidade para licitar ou contratar, que impedirá o responsável de licitar ou contratar no âmbito da Administração Pública direta e indireta de todos os entes federativos, pelo prazo mínimo de 3 (três) anos e máximo de 6 (seis) anos</w:t>
      </w:r>
      <w:r>
        <w:rPr>
          <w:rFonts w:ascii="Tahoma" w:hAnsi="Tahoma"/>
          <w:sz w:val="24"/>
        </w:rPr>
        <w:t>;</w:t>
      </w:r>
    </w:p>
    <w:p w14:paraId="76833A8B" w14:textId="77777777" w:rsidR="00F32CE1" w:rsidRDefault="00B44593">
      <w:pPr>
        <w:numPr>
          <w:ilvl w:val="1"/>
          <w:numId w:val="1"/>
        </w:numPr>
        <w:spacing w:before="120" w:after="120" w:line="276" w:lineRule="auto"/>
        <w:jc w:val="both"/>
        <w:rPr>
          <w:rFonts w:ascii="Tahoma" w:hAnsi="Tahoma"/>
          <w:bCs/>
          <w:sz w:val="24"/>
        </w:rPr>
      </w:pPr>
      <w:r>
        <w:rPr>
          <w:rFonts w:ascii="Tahoma" w:hAnsi="Tahoma"/>
          <w:bCs/>
          <w:sz w:val="24"/>
        </w:rPr>
        <w:t>Na aplicação das sanções serão considerados:</w:t>
      </w:r>
    </w:p>
    <w:p w14:paraId="2369F05E" w14:textId="77777777" w:rsidR="00F32CE1" w:rsidRDefault="00B44593">
      <w:pPr>
        <w:numPr>
          <w:ilvl w:val="2"/>
          <w:numId w:val="1"/>
        </w:numPr>
        <w:spacing w:before="120" w:after="120" w:line="276" w:lineRule="auto"/>
        <w:jc w:val="both"/>
        <w:rPr>
          <w:rFonts w:ascii="Tahoma" w:hAnsi="Tahoma"/>
          <w:bCs/>
          <w:sz w:val="24"/>
        </w:rPr>
      </w:pPr>
      <w:r>
        <w:rPr>
          <w:rFonts w:ascii="Tahoma" w:hAnsi="Tahoma"/>
          <w:bCs/>
          <w:sz w:val="24"/>
        </w:rPr>
        <w:t>a natureza e a gravidade da infração cometida;</w:t>
      </w:r>
    </w:p>
    <w:p w14:paraId="32370204" w14:textId="77777777" w:rsidR="00F32CE1" w:rsidRDefault="00B44593">
      <w:pPr>
        <w:numPr>
          <w:ilvl w:val="2"/>
          <w:numId w:val="1"/>
        </w:numPr>
        <w:spacing w:before="120" w:after="120" w:line="276" w:lineRule="auto"/>
        <w:jc w:val="both"/>
        <w:rPr>
          <w:rFonts w:ascii="Tahoma" w:hAnsi="Tahoma"/>
          <w:bCs/>
          <w:sz w:val="24"/>
        </w:rPr>
      </w:pPr>
      <w:r>
        <w:rPr>
          <w:rFonts w:ascii="Tahoma" w:hAnsi="Tahoma"/>
          <w:bCs/>
          <w:sz w:val="24"/>
        </w:rPr>
        <w:t>as peculiaridades do caso concreto;</w:t>
      </w:r>
    </w:p>
    <w:p w14:paraId="03553251" w14:textId="77777777" w:rsidR="00F32CE1" w:rsidRDefault="00B44593">
      <w:pPr>
        <w:numPr>
          <w:ilvl w:val="2"/>
          <w:numId w:val="1"/>
        </w:numPr>
        <w:spacing w:before="120" w:after="120" w:line="276" w:lineRule="auto"/>
        <w:jc w:val="both"/>
        <w:rPr>
          <w:rFonts w:ascii="Tahoma" w:hAnsi="Tahoma"/>
          <w:bCs/>
          <w:sz w:val="24"/>
        </w:rPr>
      </w:pPr>
      <w:r>
        <w:rPr>
          <w:rFonts w:ascii="Tahoma" w:hAnsi="Tahoma"/>
          <w:bCs/>
          <w:sz w:val="24"/>
        </w:rPr>
        <w:t>as circunstâncias agravantes ou atenuantes;</w:t>
      </w:r>
    </w:p>
    <w:p w14:paraId="7677FF40" w14:textId="77777777" w:rsidR="00F32CE1" w:rsidRDefault="00B44593">
      <w:pPr>
        <w:numPr>
          <w:ilvl w:val="2"/>
          <w:numId w:val="1"/>
        </w:numPr>
        <w:spacing w:before="120" w:after="120" w:line="276" w:lineRule="auto"/>
        <w:jc w:val="both"/>
        <w:rPr>
          <w:rFonts w:ascii="Tahoma" w:hAnsi="Tahoma"/>
          <w:bCs/>
          <w:sz w:val="24"/>
        </w:rPr>
      </w:pPr>
      <w:r>
        <w:rPr>
          <w:rFonts w:ascii="Tahoma" w:hAnsi="Tahoma"/>
          <w:bCs/>
          <w:sz w:val="24"/>
        </w:rPr>
        <w:t>os danos que dela provierem para a Administração Pública;</w:t>
      </w:r>
    </w:p>
    <w:p w14:paraId="7488326F" w14:textId="77777777" w:rsidR="00F32CE1" w:rsidRDefault="00B44593">
      <w:pPr>
        <w:numPr>
          <w:ilvl w:val="2"/>
          <w:numId w:val="1"/>
        </w:numPr>
        <w:spacing w:before="120" w:after="120" w:line="276" w:lineRule="auto"/>
        <w:jc w:val="both"/>
        <w:rPr>
          <w:rFonts w:ascii="Tahoma" w:hAnsi="Tahoma"/>
          <w:bCs/>
          <w:sz w:val="24"/>
        </w:rPr>
      </w:pPr>
      <w:r>
        <w:rPr>
          <w:rFonts w:ascii="Tahoma" w:hAnsi="Tahoma"/>
          <w:bCs/>
          <w:sz w:val="24"/>
        </w:rPr>
        <w:t>a implantação ou o aperfeiçoamento de programa de integridade, conforme normas e orientações dos órgãos de controle.</w:t>
      </w:r>
    </w:p>
    <w:p w14:paraId="2803CABB" w14:textId="77777777" w:rsidR="00F32CE1" w:rsidRDefault="00B44593">
      <w:pPr>
        <w:numPr>
          <w:ilvl w:val="1"/>
          <w:numId w:val="1"/>
        </w:numPr>
        <w:spacing w:before="120" w:after="120" w:line="276" w:lineRule="auto"/>
        <w:ind w:left="425" w:firstLine="0"/>
        <w:jc w:val="both"/>
        <w:rPr>
          <w:rFonts w:ascii="Tahoma" w:hAnsi="Tahoma"/>
          <w:sz w:val="24"/>
        </w:rPr>
      </w:pPr>
      <w:bookmarkStart w:id="13" w:name="art156§8"/>
      <w:bookmarkStart w:id="14" w:name="art156§7"/>
      <w:bookmarkStart w:id="15" w:name="art156§6"/>
      <w:bookmarkEnd w:id="13"/>
      <w:bookmarkEnd w:id="14"/>
      <w:bookmarkEnd w:id="15"/>
      <w:r>
        <w:rPr>
          <w:rFonts w:ascii="Tahoma" w:hAnsi="Tahoma"/>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34852BE5" w14:textId="77777777" w:rsidR="00F32CE1" w:rsidRDefault="00B44593">
      <w:pPr>
        <w:numPr>
          <w:ilvl w:val="1"/>
          <w:numId w:val="1"/>
        </w:numPr>
        <w:spacing w:before="120" w:after="120" w:line="276" w:lineRule="auto"/>
        <w:ind w:left="425" w:firstLine="0"/>
        <w:jc w:val="both"/>
        <w:rPr>
          <w:rFonts w:ascii="Tahoma" w:hAnsi="Tahoma"/>
          <w:sz w:val="24"/>
        </w:rPr>
      </w:pPr>
      <w:bookmarkStart w:id="16" w:name="art156§9"/>
      <w:bookmarkEnd w:id="16"/>
      <w:r>
        <w:rPr>
          <w:rFonts w:ascii="Tahoma" w:hAnsi="Tahoma"/>
          <w:sz w:val="24"/>
        </w:rPr>
        <w:t>A aplicação das sanções previstas neste Aviso de Contratação Direta, em hipótese alguma, a obrigação de reparação integral do dano causado à Administração Pública.</w:t>
      </w:r>
    </w:p>
    <w:p w14:paraId="73F1C05D" w14:textId="77777777" w:rsidR="00F32CE1" w:rsidRDefault="00B44593">
      <w:pPr>
        <w:numPr>
          <w:ilvl w:val="1"/>
          <w:numId w:val="1"/>
        </w:numPr>
        <w:spacing w:before="120" w:after="120" w:line="276" w:lineRule="auto"/>
        <w:ind w:left="425" w:firstLine="0"/>
        <w:jc w:val="both"/>
        <w:rPr>
          <w:rFonts w:ascii="Tahoma" w:hAnsi="Tahoma"/>
          <w:sz w:val="24"/>
        </w:rPr>
      </w:pPr>
      <w:r>
        <w:rPr>
          <w:rFonts w:ascii="Tahoma" w:hAnsi="Tahoma"/>
          <w:sz w:val="24"/>
        </w:rPr>
        <w:t>A penalidade de multa pode ser aplicada cumulativamente com as demais sanções.</w:t>
      </w:r>
    </w:p>
    <w:p w14:paraId="1C6D9743" w14:textId="77777777" w:rsidR="00F32CE1" w:rsidRDefault="00B44593">
      <w:pPr>
        <w:numPr>
          <w:ilvl w:val="1"/>
          <w:numId w:val="1"/>
        </w:numPr>
        <w:spacing w:before="120" w:after="120" w:line="276" w:lineRule="auto"/>
        <w:ind w:left="425" w:firstLine="0"/>
        <w:jc w:val="both"/>
        <w:rPr>
          <w:rFonts w:ascii="Tahoma" w:hAnsi="Tahoma"/>
          <w:sz w:val="24"/>
        </w:rPr>
      </w:pPr>
      <w:r>
        <w:rPr>
          <w:rFonts w:ascii="Tahoma" w:hAnsi="Tahoma"/>
          <w:sz w:val="24"/>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350B956" w14:textId="77777777" w:rsidR="00F32CE1" w:rsidRDefault="00B44593">
      <w:pPr>
        <w:numPr>
          <w:ilvl w:val="1"/>
          <w:numId w:val="1"/>
        </w:numPr>
        <w:spacing w:before="120" w:after="120" w:line="276" w:lineRule="auto"/>
        <w:ind w:left="425" w:firstLine="0"/>
        <w:jc w:val="both"/>
        <w:rPr>
          <w:rFonts w:ascii="Tahoma" w:hAnsi="Tahoma"/>
          <w:sz w:val="24"/>
        </w:rPr>
      </w:pPr>
      <w:r>
        <w:rPr>
          <w:rFonts w:ascii="Tahoma" w:hAnsi="Tahoma"/>
          <w:sz w:val="24"/>
        </w:rPr>
        <w:lastRenderedPageBreak/>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3AE2E379" w14:textId="77777777" w:rsidR="00F32CE1" w:rsidRDefault="00B44593">
      <w:pPr>
        <w:numPr>
          <w:ilvl w:val="1"/>
          <w:numId w:val="1"/>
        </w:numPr>
        <w:spacing w:before="120" w:after="120" w:line="276" w:lineRule="auto"/>
        <w:ind w:left="425" w:firstLine="0"/>
        <w:jc w:val="both"/>
        <w:rPr>
          <w:rFonts w:ascii="Tahoma" w:hAnsi="Tahoma"/>
          <w:sz w:val="24"/>
        </w:rPr>
      </w:pPr>
      <w:r>
        <w:rPr>
          <w:rFonts w:ascii="Tahoma" w:hAnsi="Tahoma"/>
          <w:sz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2D3D5A85" w14:textId="77777777" w:rsidR="00F32CE1" w:rsidRDefault="00B44593">
      <w:pPr>
        <w:numPr>
          <w:ilvl w:val="1"/>
          <w:numId w:val="1"/>
        </w:numPr>
        <w:spacing w:before="120" w:after="120" w:line="276" w:lineRule="auto"/>
        <w:ind w:left="425" w:firstLine="0"/>
        <w:jc w:val="both"/>
        <w:rPr>
          <w:rFonts w:ascii="Tahoma" w:hAnsi="Tahoma"/>
          <w:sz w:val="24"/>
        </w:rPr>
      </w:pPr>
      <w:r>
        <w:rPr>
          <w:rFonts w:ascii="Tahoma" w:hAnsi="Tahoma"/>
          <w:sz w:val="24"/>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25C677AF" w14:textId="77777777" w:rsidR="00F32CE1" w:rsidRDefault="00B44593">
      <w:pPr>
        <w:numPr>
          <w:ilvl w:val="1"/>
          <w:numId w:val="1"/>
        </w:numPr>
        <w:spacing w:before="120" w:after="120" w:line="276" w:lineRule="auto"/>
        <w:ind w:left="425" w:firstLine="0"/>
        <w:jc w:val="both"/>
        <w:rPr>
          <w:rFonts w:ascii="Tahoma" w:hAnsi="Tahoma"/>
          <w:sz w:val="24"/>
        </w:rPr>
      </w:pPr>
      <w:r>
        <w:rPr>
          <w:rFonts w:ascii="Tahoma" w:hAnsi="Tahoma"/>
          <w:sz w:val="24"/>
        </w:rPr>
        <w:t>As sanções por atos praticados no decorrer da contratação estão previstas nos anexos a este Aviso.</w:t>
      </w:r>
    </w:p>
    <w:p w14:paraId="49EA4678" w14:textId="77777777" w:rsidR="00F32CE1" w:rsidRDefault="00B44593">
      <w:pPr>
        <w:pStyle w:val="Ttulo1"/>
        <w:numPr>
          <w:ilvl w:val="0"/>
          <w:numId w:val="1"/>
        </w:numPr>
        <w:rPr>
          <w:rFonts w:ascii="Tahoma" w:hAnsi="Tahoma" w:cs="Tahoma"/>
          <w:b/>
          <w:bCs/>
          <w:color w:val="auto"/>
          <w:sz w:val="24"/>
          <w:szCs w:val="24"/>
        </w:rPr>
      </w:pPr>
      <w:bookmarkStart w:id="17" w:name="_Toc155701709"/>
      <w:r>
        <w:rPr>
          <w:rFonts w:ascii="Tahoma" w:hAnsi="Tahoma" w:cs="Tahoma"/>
          <w:b/>
          <w:bCs/>
          <w:color w:val="auto"/>
          <w:sz w:val="24"/>
          <w:szCs w:val="24"/>
        </w:rPr>
        <w:t>DAS DISPOSIÇÕES GERAIS</w:t>
      </w:r>
      <w:bookmarkEnd w:id="17"/>
    </w:p>
    <w:p w14:paraId="3B9E57E4" w14:textId="77777777" w:rsidR="00F32CE1" w:rsidRDefault="00B44593">
      <w:pPr>
        <w:numPr>
          <w:ilvl w:val="1"/>
          <w:numId w:val="1"/>
        </w:numPr>
        <w:snapToGrid w:val="0"/>
        <w:spacing w:before="120" w:after="120" w:line="276" w:lineRule="auto"/>
        <w:ind w:left="857"/>
        <w:jc w:val="both"/>
        <w:rPr>
          <w:rFonts w:ascii="Tahoma" w:hAnsi="Tahoma"/>
          <w:sz w:val="24"/>
        </w:rPr>
      </w:pPr>
      <w:r>
        <w:rPr>
          <w:rFonts w:ascii="Tahoma" w:hAnsi="Tahoma"/>
          <w:sz w:val="24"/>
        </w:rPr>
        <w:t>O procedimento será divulgado no site da Câmara, no portal da transparência, no ícone de processos licitatórios.</w:t>
      </w:r>
    </w:p>
    <w:p w14:paraId="449E87B1" w14:textId="77777777" w:rsidR="00F32CE1" w:rsidRDefault="00B44593">
      <w:pPr>
        <w:numPr>
          <w:ilvl w:val="1"/>
          <w:numId w:val="1"/>
        </w:numPr>
        <w:spacing w:before="120" w:after="120" w:line="276" w:lineRule="auto"/>
        <w:ind w:left="425" w:firstLine="0"/>
        <w:jc w:val="both"/>
        <w:rPr>
          <w:rFonts w:ascii="Tahoma" w:hAnsi="Tahoma"/>
          <w:color w:val="000000"/>
          <w:sz w:val="24"/>
        </w:rPr>
      </w:pPr>
      <w:r>
        <w:rPr>
          <w:rFonts w:ascii="Tahoma" w:hAnsi="Tahoma"/>
          <w:color w:val="000000"/>
          <w:sz w:val="24"/>
        </w:rPr>
        <w:t>No caso de todos os fornecedores restarem desclassificados ou inabilitados (procedimento fracassado), a Administração poderá:</w:t>
      </w:r>
    </w:p>
    <w:p w14:paraId="10C85E2E" w14:textId="77777777" w:rsidR="00F32CE1" w:rsidRDefault="00B44593">
      <w:pPr>
        <w:numPr>
          <w:ilvl w:val="2"/>
          <w:numId w:val="1"/>
        </w:numPr>
        <w:spacing w:before="120" w:after="120" w:line="276" w:lineRule="auto"/>
        <w:jc w:val="both"/>
        <w:rPr>
          <w:rFonts w:ascii="Tahoma" w:hAnsi="Tahoma"/>
          <w:color w:val="000000"/>
          <w:sz w:val="24"/>
        </w:rPr>
      </w:pPr>
      <w:r>
        <w:rPr>
          <w:rFonts w:ascii="Tahoma" w:hAnsi="Tahoma"/>
          <w:color w:val="000000"/>
          <w:sz w:val="24"/>
        </w:rPr>
        <w:t>republicar o presente aviso com uma nova data;</w:t>
      </w:r>
    </w:p>
    <w:p w14:paraId="71D1CC1F" w14:textId="77777777" w:rsidR="00F32CE1" w:rsidRDefault="00B44593">
      <w:pPr>
        <w:numPr>
          <w:ilvl w:val="2"/>
          <w:numId w:val="1"/>
        </w:numPr>
        <w:spacing w:before="120" w:after="120" w:line="276" w:lineRule="auto"/>
        <w:jc w:val="both"/>
        <w:rPr>
          <w:rFonts w:ascii="Tahoma" w:hAnsi="Tahoma"/>
          <w:color w:val="000000"/>
          <w:sz w:val="24"/>
        </w:rPr>
      </w:pPr>
      <w:r>
        <w:rPr>
          <w:rFonts w:ascii="Tahoma" w:hAnsi="Tahoma"/>
          <w:color w:val="000000"/>
          <w:sz w:val="24"/>
        </w:rPr>
        <w:t>valer-se, para a contratação, de proposta obtida na pesquisa de preços que serviu de base ao procedimento, se houver, privilegiando-se os menores preços, sempre que possível, e desde que atendidas às condições de habilitação exigidas.</w:t>
      </w:r>
    </w:p>
    <w:p w14:paraId="1890B10F" w14:textId="77777777" w:rsidR="00F32CE1" w:rsidRDefault="00B44593">
      <w:pPr>
        <w:numPr>
          <w:ilvl w:val="2"/>
          <w:numId w:val="1"/>
        </w:numPr>
        <w:spacing w:before="120" w:after="120" w:line="276" w:lineRule="auto"/>
        <w:jc w:val="both"/>
        <w:rPr>
          <w:rFonts w:ascii="Tahoma" w:hAnsi="Tahoma"/>
          <w:color w:val="000000"/>
          <w:sz w:val="24"/>
        </w:rPr>
      </w:pPr>
      <w:r>
        <w:rPr>
          <w:rFonts w:ascii="Tahoma" w:hAnsi="Tahoma"/>
          <w:color w:val="000000"/>
          <w:sz w:val="24"/>
        </w:rPr>
        <w:t>fixar prazo para que possa haver adequação das propostas ou da documentação de habilitação, conforme o caso.</w:t>
      </w:r>
    </w:p>
    <w:p w14:paraId="01E5403B" w14:textId="77777777" w:rsidR="00F32CE1" w:rsidRDefault="00B44593">
      <w:pPr>
        <w:numPr>
          <w:ilvl w:val="1"/>
          <w:numId w:val="1"/>
        </w:numPr>
        <w:spacing w:before="120" w:after="120" w:line="276" w:lineRule="auto"/>
        <w:ind w:left="425" w:firstLine="0"/>
        <w:jc w:val="both"/>
        <w:rPr>
          <w:rFonts w:ascii="Tahoma" w:hAnsi="Tahoma"/>
          <w:color w:val="000000"/>
          <w:sz w:val="24"/>
        </w:rPr>
      </w:pPr>
      <w:r>
        <w:rPr>
          <w:rFonts w:ascii="Tahoma" w:hAnsi="Tahoma"/>
          <w:color w:val="000000"/>
          <w:sz w:val="24"/>
        </w:rPr>
        <w:t>As providências do subitem 12.2 poderão ser utilizadas se não houver o comparecimento de quaisquer fornecedores interessados (procedimento deserto)</w:t>
      </w:r>
    </w:p>
    <w:p w14:paraId="52DDB840" w14:textId="77777777" w:rsidR="00F32CE1" w:rsidRDefault="00B44593">
      <w:pPr>
        <w:numPr>
          <w:ilvl w:val="1"/>
          <w:numId w:val="1"/>
        </w:numPr>
        <w:spacing w:before="120" w:after="120" w:line="276" w:lineRule="auto"/>
        <w:ind w:left="425" w:firstLine="0"/>
        <w:jc w:val="both"/>
        <w:rPr>
          <w:rFonts w:ascii="Tahoma" w:hAnsi="Tahoma"/>
          <w:color w:val="000000"/>
          <w:sz w:val="24"/>
        </w:rPr>
      </w:pPr>
      <w:r>
        <w:rPr>
          <w:rFonts w:ascii="Tahoma" w:hAnsi="Tahoma"/>
          <w:color w:val="000000"/>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1EF25E86" w14:textId="77777777" w:rsidR="00F32CE1" w:rsidRDefault="00B44593">
      <w:pPr>
        <w:numPr>
          <w:ilvl w:val="1"/>
          <w:numId w:val="1"/>
        </w:numPr>
        <w:spacing w:before="120" w:after="120" w:line="276" w:lineRule="auto"/>
        <w:ind w:left="425" w:firstLine="0"/>
        <w:jc w:val="both"/>
        <w:rPr>
          <w:rFonts w:ascii="Tahoma" w:hAnsi="Tahoma"/>
          <w:color w:val="000000"/>
          <w:sz w:val="24"/>
        </w:rPr>
      </w:pPr>
      <w:r>
        <w:rPr>
          <w:rFonts w:ascii="Tahoma" w:hAnsi="Tahoma"/>
          <w:color w:val="000000"/>
          <w:sz w:val="24"/>
        </w:rPr>
        <w:lastRenderedPageBreak/>
        <w:t>Os horários estabelecidos na divulgação deste procedimento e durante o envio de lances observarão o horário de Brasília-DF.</w:t>
      </w:r>
    </w:p>
    <w:p w14:paraId="5320FB0B" w14:textId="77777777" w:rsidR="00F32CE1" w:rsidRDefault="00B44593">
      <w:pPr>
        <w:numPr>
          <w:ilvl w:val="1"/>
          <w:numId w:val="1"/>
        </w:numPr>
        <w:spacing w:before="120" w:after="120" w:line="276" w:lineRule="auto"/>
        <w:ind w:left="425" w:firstLine="0"/>
        <w:jc w:val="both"/>
        <w:rPr>
          <w:rFonts w:ascii="Tahoma" w:hAnsi="Tahoma"/>
          <w:color w:val="000000" w:themeColor="text1"/>
          <w:sz w:val="24"/>
        </w:rPr>
      </w:pPr>
      <w:r>
        <w:rPr>
          <w:rFonts w:ascii="Tahoma" w:hAnsi="Tahoma"/>
          <w:color w:val="000000" w:themeColor="text1"/>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34BAFF6" w14:textId="77777777" w:rsidR="00F32CE1" w:rsidRDefault="00B44593">
      <w:pPr>
        <w:numPr>
          <w:ilvl w:val="1"/>
          <w:numId w:val="1"/>
        </w:numPr>
        <w:spacing w:before="120" w:after="120" w:line="276" w:lineRule="auto"/>
        <w:ind w:left="425" w:firstLine="0"/>
        <w:jc w:val="both"/>
        <w:rPr>
          <w:rFonts w:ascii="Tahoma" w:hAnsi="Tahoma"/>
          <w:color w:val="000000"/>
          <w:sz w:val="24"/>
        </w:rPr>
      </w:pPr>
      <w:r>
        <w:rPr>
          <w:rFonts w:ascii="Tahoma" w:hAnsi="Tahoma"/>
          <w:color w:val="000000"/>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79AA3779" w14:textId="77777777" w:rsidR="00F32CE1" w:rsidRDefault="00B44593">
      <w:pPr>
        <w:numPr>
          <w:ilvl w:val="1"/>
          <w:numId w:val="1"/>
        </w:numPr>
        <w:spacing w:before="120" w:after="120" w:line="276" w:lineRule="auto"/>
        <w:ind w:left="425" w:firstLine="0"/>
        <w:jc w:val="both"/>
        <w:rPr>
          <w:rFonts w:ascii="Tahoma" w:hAnsi="Tahoma"/>
          <w:color w:val="000000"/>
          <w:sz w:val="24"/>
        </w:rPr>
      </w:pPr>
      <w:r>
        <w:rPr>
          <w:rFonts w:ascii="Tahoma" w:hAnsi="Tahoma"/>
          <w:color w:val="000000"/>
          <w:sz w:val="24"/>
        </w:rPr>
        <w:t>Os fornecedores assumem todos os custos de preparação e apresentação de suas propostas e a Administração não será, em nenhum caso, responsável por esses custos, independentemente da condução ou do resultado do processo de contratação.</w:t>
      </w:r>
    </w:p>
    <w:p w14:paraId="121F0543" w14:textId="77777777" w:rsidR="00F32CE1" w:rsidRDefault="00B44593">
      <w:pPr>
        <w:numPr>
          <w:ilvl w:val="1"/>
          <w:numId w:val="1"/>
        </w:numPr>
        <w:spacing w:before="120" w:after="120" w:line="276" w:lineRule="auto"/>
        <w:ind w:left="425" w:firstLine="0"/>
        <w:jc w:val="both"/>
        <w:rPr>
          <w:rFonts w:ascii="Tahoma" w:hAnsi="Tahoma"/>
          <w:color w:val="000000"/>
          <w:sz w:val="24"/>
        </w:rPr>
      </w:pPr>
      <w:r>
        <w:rPr>
          <w:rFonts w:ascii="Tahoma" w:hAnsi="Tahoma"/>
          <w:color w:val="000000"/>
          <w:sz w:val="24"/>
        </w:rPr>
        <w:t>Em caso de divergência entre disposições deste Aviso de Contratação Direta e de seus anexos ou demais peças que compõem o processo, prevalecerá as deste Aviso.</w:t>
      </w:r>
    </w:p>
    <w:p w14:paraId="4B1988D2" w14:textId="77777777" w:rsidR="00943628" w:rsidRDefault="00943628" w:rsidP="00943628">
      <w:pPr>
        <w:spacing w:before="120" w:after="120" w:line="276" w:lineRule="auto"/>
        <w:ind w:left="425"/>
        <w:jc w:val="both"/>
        <w:rPr>
          <w:rFonts w:ascii="Tahoma" w:hAnsi="Tahoma"/>
          <w:color w:val="000000"/>
          <w:sz w:val="24"/>
        </w:rPr>
      </w:pPr>
    </w:p>
    <w:p w14:paraId="2DA2C3F2" w14:textId="78CAEF6A" w:rsidR="00F32CE1" w:rsidRPr="00943628" w:rsidRDefault="00943628">
      <w:pPr>
        <w:spacing w:line="276" w:lineRule="auto"/>
        <w:jc w:val="center"/>
        <w:rPr>
          <w:rFonts w:ascii="Tahoma" w:hAnsi="Tahoma"/>
          <w:iCs/>
          <w:color w:val="000000"/>
          <w:sz w:val="24"/>
        </w:rPr>
      </w:pPr>
      <w:r w:rsidRPr="00943628">
        <w:rPr>
          <w:rFonts w:ascii="Tahoma" w:hAnsi="Tahoma"/>
          <w:iCs/>
          <w:color w:val="000000"/>
          <w:sz w:val="24"/>
        </w:rPr>
        <w:t>Município de Missal, Estado do Paraná, Brasil</w:t>
      </w:r>
      <w:r w:rsidRPr="00322F34">
        <w:rPr>
          <w:rFonts w:ascii="Tahoma" w:hAnsi="Tahoma"/>
          <w:iCs/>
          <w:sz w:val="24"/>
        </w:rPr>
        <w:t xml:space="preserve">, </w:t>
      </w:r>
      <w:r w:rsidR="00801A2F">
        <w:rPr>
          <w:rFonts w:ascii="Tahoma" w:hAnsi="Tahoma"/>
          <w:iCs/>
          <w:sz w:val="24"/>
        </w:rPr>
        <w:t>13</w:t>
      </w:r>
      <w:r w:rsidRPr="00322F34">
        <w:rPr>
          <w:rFonts w:ascii="Tahoma" w:hAnsi="Tahoma"/>
          <w:iCs/>
          <w:sz w:val="24"/>
        </w:rPr>
        <w:t xml:space="preserve"> de </w:t>
      </w:r>
      <w:r w:rsidR="00801A2F">
        <w:rPr>
          <w:rFonts w:ascii="Tahoma" w:hAnsi="Tahoma"/>
          <w:iCs/>
          <w:sz w:val="24"/>
        </w:rPr>
        <w:t>março</w:t>
      </w:r>
      <w:r w:rsidRPr="00322F34">
        <w:rPr>
          <w:rFonts w:ascii="Tahoma" w:hAnsi="Tahoma"/>
          <w:iCs/>
          <w:sz w:val="24"/>
        </w:rPr>
        <w:t xml:space="preserve"> de 2024.</w:t>
      </w:r>
    </w:p>
    <w:p w14:paraId="5843E4B8" w14:textId="77777777" w:rsidR="00F32CE1" w:rsidRDefault="00F32CE1">
      <w:pPr>
        <w:spacing w:line="276" w:lineRule="auto"/>
        <w:jc w:val="center"/>
        <w:rPr>
          <w:rFonts w:ascii="Tahoma" w:hAnsi="Tahoma"/>
          <w:b/>
          <w:bCs/>
          <w:iCs/>
          <w:color w:val="000000"/>
          <w:sz w:val="24"/>
        </w:rPr>
      </w:pPr>
    </w:p>
    <w:p w14:paraId="3FAA3D76" w14:textId="77777777" w:rsidR="00943628" w:rsidRDefault="00943628">
      <w:pPr>
        <w:spacing w:line="276" w:lineRule="auto"/>
        <w:jc w:val="center"/>
        <w:rPr>
          <w:rFonts w:ascii="Tahoma" w:hAnsi="Tahoma"/>
          <w:b/>
          <w:bCs/>
          <w:iCs/>
          <w:color w:val="000000"/>
          <w:sz w:val="24"/>
        </w:rPr>
      </w:pPr>
    </w:p>
    <w:p w14:paraId="0104B0D0" w14:textId="77777777" w:rsidR="00943628" w:rsidRDefault="00943628">
      <w:pPr>
        <w:spacing w:line="276" w:lineRule="auto"/>
        <w:jc w:val="center"/>
        <w:rPr>
          <w:rFonts w:ascii="Tahoma" w:hAnsi="Tahoma"/>
          <w:b/>
          <w:bCs/>
          <w:iCs/>
          <w:color w:val="000000"/>
          <w:sz w:val="24"/>
        </w:rPr>
      </w:pPr>
    </w:p>
    <w:p w14:paraId="2BFFBFFB" w14:textId="77777777" w:rsidR="00F32CE1" w:rsidRPr="00943628" w:rsidRDefault="00B44593">
      <w:pPr>
        <w:spacing w:line="276" w:lineRule="auto"/>
        <w:jc w:val="center"/>
        <w:rPr>
          <w:rFonts w:ascii="Tahoma" w:hAnsi="Tahoma"/>
          <w:b/>
          <w:bCs/>
          <w:iCs/>
          <w:color w:val="000000"/>
          <w:sz w:val="24"/>
        </w:rPr>
      </w:pPr>
      <w:r w:rsidRPr="00943628">
        <w:rPr>
          <w:rFonts w:ascii="Tahoma" w:hAnsi="Tahoma"/>
          <w:b/>
          <w:bCs/>
          <w:iCs/>
          <w:color w:val="000000"/>
          <w:sz w:val="24"/>
        </w:rPr>
        <w:t>Jair Loreno Bogler</w:t>
      </w:r>
    </w:p>
    <w:p w14:paraId="0D74BE4E" w14:textId="77777777" w:rsidR="00F32CE1" w:rsidRPr="00943628" w:rsidRDefault="00B44593">
      <w:pPr>
        <w:spacing w:line="276" w:lineRule="auto"/>
        <w:jc w:val="center"/>
        <w:rPr>
          <w:rFonts w:ascii="Tahoma" w:hAnsi="Tahoma"/>
          <w:iCs/>
          <w:color w:val="000000"/>
          <w:sz w:val="24"/>
        </w:rPr>
      </w:pPr>
      <w:r w:rsidRPr="00943628">
        <w:rPr>
          <w:rFonts w:ascii="Tahoma" w:hAnsi="Tahoma"/>
          <w:iCs/>
          <w:color w:val="000000"/>
          <w:sz w:val="24"/>
        </w:rPr>
        <w:t>Presidente</w:t>
      </w:r>
    </w:p>
    <w:sectPr w:rsidR="00F32CE1" w:rsidRPr="00943628">
      <w:headerReference w:type="even" r:id="rId12"/>
      <w:headerReference w:type="default" r:id="rId13"/>
      <w:footerReference w:type="default" r:id="rId14"/>
      <w:headerReference w:type="first" r:id="rId15"/>
      <w:pgSz w:w="11906" w:h="16838"/>
      <w:pgMar w:top="2835" w:right="1134" w:bottom="1418" w:left="1701" w:header="709" w:footer="85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AD98B" w14:textId="77777777" w:rsidR="00AB06BD" w:rsidRDefault="00AB06BD">
      <w:r>
        <w:separator/>
      </w:r>
    </w:p>
  </w:endnote>
  <w:endnote w:type="continuationSeparator" w:id="0">
    <w:p w14:paraId="40A16F34" w14:textId="77777777" w:rsidR="00AB06BD" w:rsidRDefault="00AB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309614"/>
      <w:docPartObj>
        <w:docPartGallery w:val="Page Numbers (Top of Page)"/>
        <w:docPartUnique/>
      </w:docPartObj>
    </w:sdtPr>
    <w:sdtEndPr/>
    <w:sdtContent>
      <w:p w14:paraId="355A4C6C" w14:textId="77777777" w:rsidR="00F32CE1" w:rsidRDefault="00B44593">
        <w:pPr>
          <w:pStyle w:val="Rodap"/>
        </w:pPr>
        <w:r>
          <w:t xml:space="preserve">Página </w:t>
        </w:r>
        <w:r>
          <w:rPr>
            <w:b/>
            <w:bCs/>
            <w:sz w:val="24"/>
          </w:rPr>
          <w:fldChar w:fldCharType="begin"/>
        </w:r>
        <w:r>
          <w:rPr>
            <w:b/>
            <w:bCs/>
            <w:sz w:val="24"/>
          </w:rPr>
          <w:instrText xml:space="preserve"> PAGE </w:instrText>
        </w:r>
        <w:r>
          <w:rPr>
            <w:b/>
            <w:bCs/>
            <w:sz w:val="24"/>
          </w:rPr>
          <w:fldChar w:fldCharType="separate"/>
        </w:r>
        <w:r>
          <w:rPr>
            <w:b/>
            <w:bCs/>
            <w:sz w:val="24"/>
          </w:rPr>
          <w:t>14</w:t>
        </w:r>
        <w:r>
          <w:rPr>
            <w:b/>
            <w:bCs/>
            <w:sz w:val="24"/>
          </w:rPr>
          <w:fldChar w:fldCharType="end"/>
        </w:r>
        <w:r>
          <w:t xml:space="preserve"> de </w:t>
        </w:r>
        <w:r>
          <w:rPr>
            <w:b/>
            <w:bCs/>
            <w:sz w:val="24"/>
          </w:rPr>
          <w:fldChar w:fldCharType="begin"/>
        </w:r>
        <w:r>
          <w:rPr>
            <w:b/>
            <w:bCs/>
            <w:sz w:val="24"/>
          </w:rPr>
          <w:instrText xml:space="preserve"> NUMPAGES </w:instrText>
        </w:r>
        <w:r>
          <w:rPr>
            <w:b/>
            <w:bCs/>
            <w:sz w:val="24"/>
          </w:rPr>
          <w:fldChar w:fldCharType="separate"/>
        </w:r>
        <w:r>
          <w:rPr>
            <w:b/>
            <w:bCs/>
            <w:sz w:val="24"/>
          </w:rPr>
          <w:t>14</w:t>
        </w:r>
        <w:r>
          <w:rPr>
            <w:b/>
            <w:bCs/>
            <w:sz w:val="24"/>
          </w:rPr>
          <w:fldChar w:fldCharType="end"/>
        </w:r>
      </w:p>
    </w:sdtContent>
  </w:sdt>
  <w:p w14:paraId="643292CA" w14:textId="77777777" w:rsidR="00F32CE1" w:rsidRDefault="00F32CE1">
    <w:pPr>
      <w:tabs>
        <w:tab w:val="center" w:pos="4550"/>
        <w:tab w:val="left" w:pos="5818"/>
      </w:tabs>
      <w:ind w:right="260"/>
      <w:jc w:val="right"/>
      <w:rPr>
        <w:color w:val="222A35" w:themeColor="text2" w:themeShade="8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F376" w14:textId="77777777" w:rsidR="00AB06BD" w:rsidRDefault="00AB06BD">
      <w:r>
        <w:separator/>
      </w:r>
    </w:p>
  </w:footnote>
  <w:footnote w:type="continuationSeparator" w:id="0">
    <w:p w14:paraId="659133F1" w14:textId="77777777" w:rsidR="00AB06BD" w:rsidRDefault="00AB0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B677" w14:textId="77777777" w:rsidR="00F32CE1" w:rsidRDefault="00B44593">
    <w:pPr>
      <w:pStyle w:val="Cabealho"/>
    </w:pPr>
    <w:r>
      <w:rPr>
        <w:noProof/>
      </w:rPr>
      <w:drawing>
        <wp:anchor distT="0" distB="0" distL="0" distR="0" simplePos="0" relativeHeight="16" behindDoc="1" locked="0" layoutInCell="0" allowOverlap="1" wp14:anchorId="11704AA1" wp14:editId="1BEBBE49">
          <wp:simplePos x="0" y="0"/>
          <wp:positionH relativeFrom="margin">
            <wp:align>center</wp:align>
          </wp:positionH>
          <wp:positionV relativeFrom="margin">
            <wp:align>center</wp:align>
          </wp:positionV>
          <wp:extent cx="7562215" cy="10694035"/>
          <wp:effectExtent l="0" t="0" r="0" b="0"/>
          <wp:wrapNone/>
          <wp:docPr id="1" name="WordPictureWatermark1219958329"/>
          <wp:cNvGraphicFramePr/>
          <a:graphic xmlns:a="http://schemas.openxmlformats.org/drawingml/2006/main">
            <a:graphicData uri="http://schemas.openxmlformats.org/drawingml/2006/picture">
              <pic:pic xmlns:pic="http://schemas.openxmlformats.org/drawingml/2006/picture">
                <pic:nvPicPr>
                  <pic:cNvPr id="2" name="WordPictureWatermark1219958329"/>
                  <pic:cNvPicPr/>
                </pic:nvPicPr>
                <pic:blipFill>
                  <a:blip r:embed="rId1"/>
                  <a:stretch/>
                </pic:blipFill>
                <pic:spPr>
                  <a:xfrm>
                    <a:off x="0" y="0"/>
                    <a:ext cx="7562160" cy="10694160"/>
                  </a:xfrm>
                  <a:prstGeom prst="rect">
                    <a:avLst/>
                  </a:prstGeom>
                  <a:ln w="0">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40BA3" w14:textId="77777777" w:rsidR="00F32CE1" w:rsidRDefault="00F32CE1">
    <w:pPr>
      <w:pStyle w:val="Cabealho"/>
      <w:jc w:val="right"/>
    </w:pPr>
  </w:p>
  <w:p w14:paraId="527F5B42" w14:textId="77777777" w:rsidR="00F32CE1" w:rsidRDefault="00F32CE1">
    <w:pPr>
      <w:pStyle w:val="Cabealho"/>
      <w:jc w:val="right"/>
    </w:pPr>
  </w:p>
  <w:p w14:paraId="7ADCD428" w14:textId="77777777" w:rsidR="00F32CE1" w:rsidRDefault="00F32CE1">
    <w:pPr>
      <w:pStyle w:val="Cabealho"/>
      <w:jc w:val="right"/>
    </w:pPr>
  </w:p>
  <w:p w14:paraId="04C3F2ED" w14:textId="77777777" w:rsidR="00F32CE1" w:rsidRDefault="00F32CE1">
    <w:pPr>
      <w:pStyle w:val="Cabealho"/>
      <w:jc w:val="right"/>
    </w:pPr>
  </w:p>
  <w:p w14:paraId="6C4B3341" w14:textId="77777777" w:rsidR="00F32CE1" w:rsidRDefault="00F32CE1">
    <w:pPr>
      <w:pStyle w:val="Cabealho"/>
      <w:jc w:val="right"/>
    </w:pPr>
  </w:p>
  <w:p w14:paraId="1BFA378E" w14:textId="77777777" w:rsidR="00F32CE1" w:rsidRDefault="00F32CE1">
    <w:pPr>
      <w:pStyle w:val="Cabealho"/>
      <w:jc w:val="right"/>
    </w:pPr>
  </w:p>
  <w:p w14:paraId="69320EA3" w14:textId="77777777" w:rsidR="00F32CE1" w:rsidRDefault="00F32CE1">
    <w:pPr>
      <w:pStyle w:val="Cabealho"/>
      <w:jc w:val="right"/>
    </w:pPr>
  </w:p>
  <w:p w14:paraId="40686B11" w14:textId="77777777" w:rsidR="00F32CE1" w:rsidRDefault="00B44593">
    <w:pPr>
      <w:pStyle w:val="Cabealho"/>
      <w:jc w:val="center"/>
    </w:pPr>
    <w:r>
      <w:rPr>
        <w:noProof/>
      </w:rPr>
      <w:drawing>
        <wp:anchor distT="0" distB="0" distL="0" distR="0" simplePos="0" relativeHeight="14" behindDoc="1" locked="0" layoutInCell="0" allowOverlap="1" wp14:anchorId="3DEFA80C" wp14:editId="2E0EB0AC">
          <wp:simplePos x="0" y="0"/>
          <wp:positionH relativeFrom="margin">
            <wp:posOffset>-1068070</wp:posOffset>
          </wp:positionH>
          <wp:positionV relativeFrom="margin">
            <wp:posOffset>-1800225</wp:posOffset>
          </wp:positionV>
          <wp:extent cx="7559675" cy="10690860"/>
          <wp:effectExtent l="0" t="0" r="0" b="0"/>
          <wp:wrapNone/>
          <wp:docPr id="3" name="Imagem 2013245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013245565"/>
                  <pic:cNvPicPr>
                    <a:picLocks noChangeAspect="1" noChangeArrowheads="1"/>
                  </pic:cNvPicPr>
                </pic:nvPicPr>
                <pic:blipFill>
                  <a:blip r:embed="rId1"/>
                  <a:stretch>
                    <a:fillRect/>
                  </a:stretch>
                </pic:blipFill>
                <pic:spPr bwMode="auto">
                  <a:xfrm>
                    <a:off x="0" y="0"/>
                    <a:ext cx="7559675" cy="1069086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7E95" w14:textId="77777777" w:rsidR="00F32CE1" w:rsidRDefault="00B44593">
    <w:pPr>
      <w:pStyle w:val="Cabealho"/>
    </w:pPr>
    <w:r>
      <w:rPr>
        <w:noProof/>
      </w:rPr>
      <w:drawing>
        <wp:anchor distT="0" distB="0" distL="0" distR="0" simplePos="0" relativeHeight="15" behindDoc="1" locked="0" layoutInCell="0" allowOverlap="1" wp14:anchorId="049C87EF" wp14:editId="0417A050">
          <wp:simplePos x="0" y="0"/>
          <wp:positionH relativeFrom="margin">
            <wp:posOffset>-1094105</wp:posOffset>
          </wp:positionH>
          <wp:positionV relativeFrom="margin">
            <wp:posOffset>-1793240</wp:posOffset>
          </wp:positionV>
          <wp:extent cx="7562215" cy="10694035"/>
          <wp:effectExtent l="0" t="0" r="0" b="0"/>
          <wp:wrapNone/>
          <wp:docPr id="4" name="WordPictureWatermark1219958328"/>
          <wp:cNvGraphicFramePr/>
          <a:graphic xmlns:a="http://schemas.openxmlformats.org/drawingml/2006/main">
            <a:graphicData uri="http://schemas.openxmlformats.org/drawingml/2006/picture">
              <pic:pic xmlns:pic="http://schemas.openxmlformats.org/drawingml/2006/picture">
                <pic:nvPicPr>
                  <pic:cNvPr id="5" name="WordPictureWatermark1219958328"/>
                  <pic:cNvPicPr/>
                </pic:nvPicPr>
                <pic:blipFill>
                  <a:blip r:embed="rId1"/>
                  <a:stretch/>
                </pic:blipFill>
                <pic:spPr>
                  <a:xfrm>
                    <a:off x="0" y="0"/>
                    <a:ext cx="7562160" cy="10694160"/>
                  </a:xfrm>
                  <a:prstGeom prst="rect">
                    <a:avLst/>
                  </a:prstGeom>
                  <a:ln w="0">
                    <a:noFill/>
                  </a:ln>
                </pic:spPr>
              </pic:pic>
            </a:graphicData>
          </a:graphic>
        </wp:anchor>
      </w:drawing>
    </w:r>
  </w:p>
  <w:p w14:paraId="4944E9C8" w14:textId="77777777" w:rsidR="00F32CE1" w:rsidRDefault="00F32CE1">
    <w:pPr>
      <w:pStyle w:val="Cabealho"/>
    </w:pPr>
  </w:p>
  <w:p w14:paraId="73C96B5B" w14:textId="77777777" w:rsidR="00F32CE1" w:rsidRDefault="00F32CE1">
    <w:pPr>
      <w:pStyle w:val="Cabealho"/>
    </w:pPr>
  </w:p>
  <w:p w14:paraId="112869C3" w14:textId="77777777" w:rsidR="00F32CE1" w:rsidRDefault="00F32CE1">
    <w:pPr>
      <w:pStyle w:val="Cabealho"/>
    </w:pPr>
  </w:p>
  <w:p w14:paraId="566E204D" w14:textId="77777777" w:rsidR="00F32CE1" w:rsidRDefault="00F32CE1">
    <w:pPr>
      <w:pStyle w:val="Cabealho"/>
    </w:pPr>
  </w:p>
  <w:p w14:paraId="59DA083B" w14:textId="77777777" w:rsidR="00F32CE1" w:rsidRDefault="00F32C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5EBA"/>
    <w:multiLevelType w:val="multilevel"/>
    <w:tmpl w:val="B3E6086A"/>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38752346"/>
    <w:multiLevelType w:val="multilevel"/>
    <w:tmpl w:val="DE4A411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41453EA8"/>
    <w:multiLevelType w:val="multilevel"/>
    <w:tmpl w:val="F22653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4912E53"/>
    <w:multiLevelType w:val="multilevel"/>
    <w:tmpl w:val="CF847FEC"/>
    <w:lvl w:ilvl="0">
      <w:start w:val="1"/>
      <w:numFmt w:val="decimal"/>
      <w:lvlText w:val="%1."/>
      <w:lvlJc w:val="left"/>
      <w:pPr>
        <w:tabs>
          <w:tab w:val="num" w:pos="0"/>
        </w:tabs>
        <w:ind w:left="502" w:hanging="360"/>
      </w:pPr>
      <w:rPr>
        <w:b/>
        <w:i w:val="0"/>
        <w:strike w:val="0"/>
        <w:dstrike w:val="0"/>
      </w:rPr>
    </w:lvl>
    <w:lvl w:ilvl="1">
      <w:start w:val="1"/>
      <w:numFmt w:val="decimal"/>
      <w:pStyle w:val="Nivel2"/>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753E1F61"/>
    <w:multiLevelType w:val="multilevel"/>
    <w:tmpl w:val="41DE56A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sz w:val="24"/>
        <w:szCs w:val="24"/>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01793214">
    <w:abstractNumId w:val="4"/>
  </w:num>
  <w:num w:numId="2" w16cid:durableId="65610773">
    <w:abstractNumId w:val="3"/>
  </w:num>
  <w:num w:numId="3" w16cid:durableId="875704859">
    <w:abstractNumId w:val="0"/>
  </w:num>
  <w:num w:numId="4" w16cid:durableId="1580094562">
    <w:abstractNumId w:val="1"/>
  </w:num>
  <w:num w:numId="5" w16cid:durableId="705523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D9F"/>
    <w:rsid w:val="00034914"/>
    <w:rsid w:val="000E3553"/>
    <w:rsid w:val="00175C7B"/>
    <w:rsid w:val="00185B4F"/>
    <w:rsid w:val="001A72F5"/>
    <w:rsid w:val="001E38C8"/>
    <w:rsid w:val="002C4684"/>
    <w:rsid w:val="00322F34"/>
    <w:rsid w:val="00365F4A"/>
    <w:rsid w:val="003E0617"/>
    <w:rsid w:val="004107E7"/>
    <w:rsid w:val="00427125"/>
    <w:rsid w:val="004A1FD7"/>
    <w:rsid w:val="00532066"/>
    <w:rsid w:val="00562A20"/>
    <w:rsid w:val="0066727A"/>
    <w:rsid w:val="007259BA"/>
    <w:rsid w:val="0073221E"/>
    <w:rsid w:val="007772DE"/>
    <w:rsid w:val="00801A2F"/>
    <w:rsid w:val="0082120B"/>
    <w:rsid w:val="00865B2F"/>
    <w:rsid w:val="008668F2"/>
    <w:rsid w:val="0090446F"/>
    <w:rsid w:val="009435B1"/>
    <w:rsid w:val="00943628"/>
    <w:rsid w:val="00950EEA"/>
    <w:rsid w:val="00A538D7"/>
    <w:rsid w:val="00A61915"/>
    <w:rsid w:val="00AB06BD"/>
    <w:rsid w:val="00B306BE"/>
    <w:rsid w:val="00B44593"/>
    <w:rsid w:val="00B623F1"/>
    <w:rsid w:val="00BD28A8"/>
    <w:rsid w:val="00C67FD2"/>
    <w:rsid w:val="00CE0340"/>
    <w:rsid w:val="00D04C98"/>
    <w:rsid w:val="00D5292B"/>
    <w:rsid w:val="00DB2FA8"/>
    <w:rsid w:val="00DD7438"/>
    <w:rsid w:val="00E16A19"/>
    <w:rsid w:val="00E772FD"/>
    <w:rsid w:val="00EC0553"/>
    <w:rsid w:val="00EC2D9F"/>
    <w:rsid w:val="00F32CE1"/>
    <w:rsid w:val="00F46786"/>
    <w:rsid w:val="00F6629C"/>
    <w:rsid w:val="00FD587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CE83"/>
  <w15:docId w15:val="{1CC97D4D-4457-431A-AA52-503687DC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52D"/>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itaoChar">
    <w:name w:val="Citação Char"/>
    <w:basedOn w:val="Fontepargpadro"/>
    <w:link w:val="Citao"/>
    <w:qFormat/>
    <w:rsid w:val="009F7713"/>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9F7713"/>
    <w:rPr>
      <w:rFonts w:ascii="Arial" w:eastAsiaTheme="majorEastAsia" w:hAnsi="Arial" w:cs="Times New Roman"/>
      <w:b/>
      <w:bCs/>
      <w:color w:val="000000"/>
      <w:sz w:val="20"/>
      <w:szCs w:val="20"/>
      <w:lang w:eastAsia="pt-BR"/>
    </w:rPr>
  </w:style>
  <w:style w:type="character" w:customStyle="1" w:styleId="Ttulo1Char">
    <w:name w:val="Título 1 Char"/>
    <w:basedOn w:val="Fontepargpadro"/>
    <w:link w:val="Ttulo1"/>
    <w:uiPriority w:val="9"/>
    <w:qFormat/>
    <w:rsid w:val="009F7713"/>
    <w:rPr>
      <w:rFonts w:asciiTheme="majorHAnsi" w:eastAsiaTheme="majorEastAsia" w:hAnsiTheme="majorHAnsi" w:cstheme="majorBidi"/>
      <w:color w:val="2F5496" w:themeColor="accent1" w:themeShade="BF"/>
      <w:sz w:val="32"/>
      <w:szCs w:val="32"/>
      <w:lang w:eastAsia="pt-BR"/>
    </w:rPr>
  </w:style>
  <w:style w:type="character" w:customStyle="1" w:styleId="citao2Char">
    <w:name w:val="citação 2 Char"/>
    <w:basedOn w:val="CitaoChar"/>
    <w:link w:val="citao2"/>
    <w:qFormat/>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A728B9"/>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semiHidden/>
    <w:unhideWhenUsed/>
    <w:qFormat/>
    <w:rsid w:val="003D08AF"/>
    <w:rPr>
      <w:sz w:val="16"/>
      <w:szCs w:val="16"/>
    </w:rPr>
  </w:style>
  <w:style w:type="character" w:customStyle="1" w:styleId="TextodecomentrioChar">
    <w:name w:val="Texto de comentário Char"/>
    <w:basedOn w:val="Fontepargpadro"/>
    <w:link w:val="Textodecomentrio"/>
    <w:qFormat/>
    <w:rsid w:val="003D08AF"/>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3D08AF"/>
    <w:rPr>
      <w:rFonts w:ascii="Arial" w:eastAsia="Times New Roman" w:hAnsi="Arial" w:cs="Tahoma"/>
      <w:b/>
      <w:bCs/>
      <w:sz w:val="20"/>
      <w:szCs w:val="20"/>
      <w:lang w:eastAsia="pt-BR"/>
    </w:rPr>
  </w:style>
  <w:style w:type="character" w:styleId="Hyperlink">
    <w:name w:val="Hyperlink"/>
    <w:uiPriority w:val="99"/>
    <w:rsid w:val="002F5EFF"/>
    <w:rPr>
      <w:color w:val="000080"/>
      <w:u w:val="single"/>
    </w:rPr>
  </w:style>
  <w:style w:type="character" w:customStyle="1" w:styleId="Nivel4Char">
    <w:name w:val="Nivel 4 Char"/>
    <w:basedOn w:val="Fontepargpadro"/>
    <w:link w:val="Nivel4"/>
    <w:qFormat/>
    <w:rsid w:val="002F5EFF"/>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731D60"/>
    <w:rPr>
      <w:rFonts w:ascii="Segoe UI" w:eastAsia="Times New Roman" w:hAnsi="Segoe UI" w:cs="Segoe UI"/>
      <w:sz w:val="18"/>
      <w:szCs w:val="18"/>
      <w:lang w:eastAsia="pt-BR"/>
    </w:rPr>
  </w:style>
  <w:style w:type="character" w:customStyle="1" w:styleId="CabealhoChar">
    <w:name w:val="Cabeçalho Char"/>
    <w:basedOn w:val="Fontepargpadro"/>
    <w:link w:val="Cabealho"/>
    <w:uiPriority w:val="99"/>
    <w:qFormat/>
    <w:rsid w:val="00805244"/>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805244"/>
    <w:rPr>
      <w:rFonts w:ascii="Arial" w:eastAsia="Times New Roman" w:hAnsi="Arial" w:cs="Tahoma"/>
      <w:sz w:val="20"/>
      <w:szCs w:val="24"/>
      <w:lang w:eastAsia="pt-BR"/>
    </w:rPr>
  </w:style>
  <w:style w:type="character" w:customStyle="1" w:styleId="MenoPendente1">
    <w:name w:val="Menção Pendente1"/>
    <w:basedOn w:val="Fontepargpadro"/>
    <w:uiPriority w:val="99"/>
    <w:semiHidden/>
    <w:unhideWhenUsed/>
    <w:qFormat/>
    <w:rsid w:val="009C2BD5"/>
    <w:rPr>
      <w:color w:val="605E5C"/>
      <w:shd w:val="clear" w:color="auto" w:fill="E1DFDD"/>
    </w:rPr>
  </w:style>
  <w:style w:type="character" w:customStyle="1" w:styleId="TtuloChar">
    <w:name w:val="Título Char"/>
    <w:basedOn w:val="Fontepargpadro"/>
    <w:link w:val="Ttulo"/>
    <w:uiPriority w:val="10"/>
    <w:qFormat/>
    <w:rsid w:val="000453AB"/>
    <w:rPr>
      <w:rFonts w:asciiTheme="majorHAnsi" w:eastAsiaTheme="majorEastAsia" w:hAnsiTheme="majorHAnsi" w:cstheme="majorBidi"/>
      <w:spacing w:val="-10"/>
      <w:kern w:val="2"/>
      <w:sz w:val="56"/>
      <w:szCs w:val="56"/>
      <w:lang w:eastAsia="pt-BR"/>
    </w:rPr>
  </w:style>
  <w:style w:type="character" w:styleId="TextodoEspaoReservado">
    <w:name w:val="Placeholder Text"/>
    <w:basedOn w:val="Fontepargpadro"/>
    <w:uiPriority w:val="99"/>
    <w:semiHidden/>
    <w:qFormat/>
    <w:rsid w:val="00792871"/>
    <w:rPr>
      <w:color w:val="666666"/>
    </w:rPr>
  </w:style>
  <w:style w:type="character" w:styleId="HiperlinkVisitado">
    <w:name w:val="FollowedHyperlink"/>
    <w:basedOn w:val="Fontepargpadro"/>
    <w:uiPriority w:val="99"/>
    <w:semiHidden/>
    <w:unhideWhenUsed/>
    <w:rsid w:val="00014D86"/>
    <w:rPr>
      <w:color w:val="954F72" w:themeColor="followedHyperlink"/>
      <w:u w:val="single"/>
    </w:rPr>
  </w:style>
  <w:style w:type="character" w:customStyle="1" w:styleId="Vnculodendice">
    <w:name w:val="Vínculo de índice"/>
    <w:qFormat/>
  </w:style>
  <w:style w:type="paragraph" w:styleId="Ttulo">
    <w:name w:val="Title"/>
    <w:basedOn w:val="Normal"/>
    <w:next w:val="Corpodetexto"/>
    <w:link w:val="TtuloChar"/>
    <w:uiPriority w:val="10"/>
    <w:qFormat/>
    <w:rsid w:val="000453AB"/>
    <w:pPr>
      <w:contextualSpacing/>
    </w:pPr>
    <w:rPr>
      <w:rFonts w:asciiTheme="majorHAnsi" w:eastAsiaTheme="majorEastAsia" w:hAnsiTheme="majorHAnsi" w:cstheme="majorBidi"/>
      <w:spacing w:val="-10"/>
      <w:kern w:val="2"/>
      <w:sz w:val="56"/>
      <w:szCs w:val="56"/>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rPr>
  </w:style>
  <w:style w:type="paragraph" w:customStyle="1" w:styleId="ndice">
    <w:name w:val="Índice"/>
    <w:basedOn w:val="Normal"/>
    <w:qFormat/>
    <w:pPr>
      <w:suppressLineNumbers/>
    </w:pPr>
    <w:rPr>
      <w:rFonts w:cs="Lucida Sans"/>
    </w:rPr>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sz w:val="20"/>
      <w:szCs w:val="20"/>
    </w:rPr>
  </w:style>
  <w:style w:type="paragraph" w:customStyle="1" w:styleId="PADRO">
    <w:name w:val="PADRÃO"/>
    <w:qFormat/>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paragraph" w:customStyle="1" w:styleId="Citao1">
    <w:name w:val="Citação1"/>
    <w:basedOn w:val="Normal"/>
    <w:next w:val="Normal"/>
    <w:link w:val="QuoteChar"/>
    <w:qFormat/>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3D08AF"/>
    <w:rPr>
      <w:szCs w:val="20"/>
    </w:rPr>
  </w:style>
  <w:style w:type="paragraph" w:styleId="Assuntodocomentrio">
    <w:name w:val="annotation subject"/>
    <w:basedOn w:val="Textodecomentrio"/>
    <w:next w:val="Textodecomentrio"/>
    <w:link w:val="AssuntodocomentrioChar"/>
    <w:uiPriority w:val="99"/>
    <w:semiHidden/>
    <w:unhideWhenUsed/>
    <w:qFormat/>
    <w:rsid w:val="003D08AF"/>
    <w:rPr>
      <w:b/>
      <w:bCs/>
    </w:rPr>
  </w:style>
  <w:style w:type="paragraph" w:customStyle="1" w:styleId="Nivel1">
    <w:name w:val="Nivel1"/>
    <w:basedOn w:val="Ttulo1"/>
    <w:qFormat/>
    <w:rsid w:val="00FA4EF2"/>
    <w:pPr>
      <w:spacing w:before="480" w:line="276" w:lineRule="auto"/>
      <w:ind w:left="644" w:hanging="360"/>
      <w:jc w:val="both"/>
    </w:pPr>
    <w:rPr>
      <w:rFonts w:ascii="Arial" w:hAnsi="Arial" w:cs="Times New Roman"/>
      <w:b/>
      <w:sz w:val="20"/>
      <w:szCs w:val="20"/>
    </w:rPr>
  </w:style>
  <w:style w:type="paragraph" w:customStyle="1" w:styleId="Nivel2">
    <w:name w:val="Nivel 2"/>
    <w:qFormat/>
    <w:rsid w:val="002F5EFF"/>
    <w:pPr>
      <w:numPr>
        <w:ilvl w:val="1"/>
        <w:numId w:val="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2F5EFF"/>
    <w:rPr>
      <w:rFonts w:cs="Arial"/>
      <w:b/>
    </w:rPr>
  </w:style>
  <w:style w:type="paragraph" w:customStyle="1" w:styleId="Nivel3">
    <w:name w:val="Nivel 3"/>
    <w:basedOn w:val="Nivel2"/>
    <w:qFormat/>
    <w:rsid w:val="002F5EFF"/>
    <w:rPr>
      <w:rFonts w:cs="Arial"/>
      <w:color w:val="000000"/>
    </w:rPr>
  </w:style>
  <w:style w:type="paragraph" w:customStyle="1" w:styleId="Nivel4">
    <w:name w:val="Nivel 4"/>
    <w:basedOn w:val="Nivel3"/>
    <w:link w:val="Nivel4Char"/>
    <w:qFormat/>
    <w:rsid w:val="002F5EFF"/>
    <w:rPr>
      <w:color w:val="auto"/>
    </w:rPr>
  </w:style>
  <w:style w:type="paragraph" w:customStyle="1" w:styleId="Nivel5">
    <w:name w:val="Nivel 5"/>
    <w:basedOn w:val="Nivel4"/>
    <w:qFormat/>
    <w:rsid w:val="002F5EFF"/>
    <w:pPr>
      <w:tabs>
        <w:tab w:val="left" w:pos="360"/>
      </w:tabs>
    </w:pPr>
  </w:style>
  <w:style w:type="paragraph" w:styleId="Textodebalo">
    <w:name w:val="Balloon Text"/>
    <w:basedOn w:val="Normal"/>
    <w:link w:val="TextodebaloChar"/>
    <w:uiPriority w:val="99"/>
    <w:semiHidden/>
    <w:unhideWhenUsed/>
    <w:qFormat/>
    <w:rsid w:val="00731D60"/>
    <w:rPr>
      <w:rFonts w:ascii="Segoe UI" w:hAnsi="Segoe UI" w:cs="Segoe UI"/>
      <w:sz w:val="18"/>
      <w:szCs w:val="18"/>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805244"/>
    <w:pPr>
      <w:tabs>
        <w:tab w:val="center" w:pos="4252"/>
        <w:tab w:val="right" w:pos="8504"/>
      </w:tabs>
    </w:pPr>
  </w:style>
  <w:style w:type="paragraph" w:styleId="Rodap">
    <w:name w:val="footer"/>
    <w:basedOn w:val="Normal"/>
    <w:link w:val="RodapChar"/>
    <w:uiPriority w:val="99"/>
    <w:unhideWhenUsed/>
    <w:rsid w:val="00805244"/>
    <w:pPr>
      <w:tabs>
        <w:tab w:val="center" w:pos="4252"/>
        <w:tab w:val="right" w:pos="8504"/>
      </w:tabs>
    </w:pPr>
  </w:style>
  <w:style w:type="paragraph" w:styleId="Ttulodendiceremissivo">
    <w:name w:val="index heading"/>
    <w:basedOn w:val="Ttulo"/>
  </w:style>
  <w:style w:type="paragraph" w:styleId="CabealhodoSumrio">
    <w:name w:val="TOC Heading"/>
    <w:basedOn w:val="Ttulo1"/>
    <w:next w:val="Normal"/>
    <w:uiPriority w:val="39"/>
    <w:unhideWhenUsed/>
    <w:qFormat/>
    <w:rsid w:val="009A58EF"/>
    <w:pPr>
      <w:spacing w:line="259" w:lineRule="auto"/>
      <w:outlineLvl w:val="9"/>
    </w:pPr>
  </w:style>
  <w:style w:type="paragraph" w:styleId="Sumrio1">
    <w:name w:val="toc 1"/>
    <w:basedOn w:val="Normal"/>
    <w:next w:val="Normal"/>
    <w:autoRedefine/>
    <w:uiPriority w:val="39"/>
    <w:unhideWhenUsed/>
    <w:rsid w:val="00441059"/>
    <w:pPr>
      <w:spacing w:after="100"/>
    </w:pPr>
  </w:style>
  <w:style w:type="paragraph" w:customStyle="1" w:styleId="01">
    <w:name w:val="01"/>
    <w:basedOn w:val="Normal"/>
    <w:qFormat/>
    <w:rsid w:val="00D93383"/>
    <w:pPr>
      <w:spacing w:beforeAutospacing="1" w:afterAutospacing="1"/>
      <w:jc w:val="both"/>
    </w:pPr>
    <w:rPr>
      <w:rFonts w:ascii="Tahoma" w:hAnsi="Tahoma" w:cs="Times New Roman"/>
      <w:sz w:val="24"/>
    </w:rPr>
  </w:style>
  <w:style w:type="table" w:styleId="Tabelacomgrade">
    <w:name w:val="Table Grid"/>
    <w:basedOn w:val="Tabelanormal"/>
    <w:rsid w:val="002F5EFF"/>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6727A"/>
    <w:pPr>
      <w:suppressAutoHyphens w:val="0"/>
      <w:spacing w:before="100" w:beforeAutospacing="1" w:after="142" w:line="276" w:lineRule="auto"/>
    </w:pPr>
    <w:rPr>
      <w:rFonts w:ascii="Times New Roman" w:hAnsi="Times New Roman" w:cs="Times New Roman"/>
      <w:sz w:val="22"/>
      <w:szCs w:val="22"/>
    </w:rPr>
  </w:style>
  <w:style w:type="character" w:styleId="MenoPendente">
    <w:name w:val="Unresolved Mention"/>
    <w:basedOn w:val="Fontepargpadro"/>
    <w:uiPriority w:val="99"/>
    <w:semiHidden/>
    <w:unhideWhenUsed/>
    <w:rsid w:val="00B44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00773">
      <w:bodyDiv w:val="1"/>
      <w:marLeft w:val="0"/>
      <w:marRight w:val="0"/>
      <w:marTop w:val="0"/>
      <w:marBottom w:val="0"/>
      <w:divBdr>
        <w:top w:val="none" w:sz="0" w:space="0" w:color="auto"/>
        <w:left w:val="none" w:sz="0" w:space="0" w:color="auto"/>
        <w:bottom w:val="none" w:sz="0" w:space="0" w:color="auto"/>
        <w:right w:val="none" w:sz="0" w:space="0" w:color="auto"/>
      </w:divBdr>
    </w:div>
    <w:div w:id="514341092">
      <w:bodyDiv w:val="1"/>
      <w:marLeft w:val="0"/>
      <w:marRight w:val="0"/>
      <w:marTop w:val="0"/>
      <w:marBottom w:val="0"/>
      <w:divBdr>
        <w:top w:val="none" w:sz="0" w:space="0" w:color="auto"/>
        <w:left w:val="none" w:sz="0" w:space="0" w:color="auto"/>
        <w:bottom w:val="none" w:sz="0" w:space="0" w:color="auto"/>
        <w:right w:val="none" w:sz="0" w:space="0" w:color="auto"/>
      </w:divBdr>
    </w:div>
    <w:div w:id="817890380">
      <w:bodyDiv w:val="1"/>
      <w:marLeft w:val="0"/>
      <w:marRight w:val="0"/>
      <w:marTop w:val="0"/>
      <w:marBottom w:val="0"/>
      <w:divBdr>
        <w:top w:val="none" w:sz="0" w:space="0" w:color="auto"/>
        <w:left w:val="none" w:sz="0" w:space="0" w:color="auto"/>
        <w:bottom w:val="none" w:sz="0" w:space="0" w:color="auto"/>
        <w:right w:val="none" w:sz="0" w:space="0" w:color="auto"/>
      </w:divBdr>
    </w:div>
    <w:div w:id="1178694979">
      <w:bodyDiv w:val="1"/>
      <w:marLeft w:val="0"/>
      <w:marRight w:val="0"/>
      <w:marTop w:val="0"/>
      <w:marBottom w:val="0"/>
      <w:divBdr>
        <w:top w:val="none" w:sz="0" w:space="0" w:color="auto"/>
        <w:left w:val="none" w:sz="0" w:space="0" w:color="auto"/>
        <w:bottom w:val="none" w:sz="0" w:space="0" w:color="auto"/>
        <w:right w:val="none" w:sz="0" w:space="0" w:color="auto"/>
      </w:divBdr>
    </w:div>
    <w:div w:id="1940483349">
      <w:bodyDiv w:val="1"/>
      <w:marLeft w:val="0"/>
      <w:marRight w:val="0"/>
      <w:marTop w:val="0"/>
      <w:marBottom w:val="0"/>
      <w:divBdr>
        <w:top w:val="none" w:sz="0" w:space="0" w:color="auto"/>
        <w:left w:val="none" w:sz="0" w:space="0" w:color="auto"/>
        <w:bottom w:val="none" w:sz="0" w:space="0" w:color="auto"/>
        <w:right w:val="none" w:sz="0" w:space="0" w:color="auto"/>
      </w:divBdr>
    </w:div>
    <w:div w:id="1991210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_Ato2011-2014/2013/Lei/L12846.ht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L\Documentos\01.%20Leandro%20Nandi%20Carvalho\01.08.%20C&#226;mara%20Municipal%20de%20Missal\C&#243;pia%20SRV-CAMARA\Administracao\Documentos\Modelos\Aviso%20de%20Contrata&#231;&#227;o%20Direta%20-%20&#205;ntegr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1890E871AE4EE7BE401BA77390A9CE"/>
        <w:category>
          <w:name w:val="Geral"/>
          <w:gallery w:val="placeholder"/>
        </w:category>
        <w:types>
          <w:type w:val="bbPlcHdr"/>
        </w:types>
        <w:behaviors>
          <w:behavior w:val="content"/>
        </w:behaviors>
        <w:guid w:val="{714C4AD0-EADD-45B4-BD14-DC35AB65146B}"/>
      </w:docPartPr>
      <w:docPartBody>
        <w:p w:rsidR="00095230" w:rsidRDefault="00095230">
          <w:pPr>
            <w:pStyle w:val="9F1890E871AE4EE7BE401BA77390A9CE"/>
          </w:pPr>
          <w:r w:rsidRPr="0026018E">
            <w:rPr>
              <w:rStyle w:val="TextodoEspaoReservado"/>
            </w:rPr>
            <w:t>Clique ou toque aqui para inserir o texto.</w:t>
          </w:r>
        </w:p>
      </w:docPartBody>
    </w:docPart>
    <w:docPart>
      <w:docPartPr>
        <w:name w:val="1B2A84E0F52D4CC28C49CCA7BF250FC4"/>
        <w:category>
          <w:name w:val="Geral"/>
          <w:gallery w:val="placeholder"/>
        </w:category>
        <w:types>
          <w:type w:val="bbPlcHdr"/>
        </w:types>
        <w:behaviors>
          <w:behavior w:val="content"/>
        </w:behaviors>
        <w:guid w:val="{FB99B46D-0B11-44FC-857C-E8314B547579}"/>
      </w:docPartPr>
      <w:docPartBody>
        <w:p w:rsidR="00095230" w:rsidRDefault="00095230">
          <w:pPr>
            <w:pStyle w:val="1B2A84E0F52D4CC28C49CCA7BF250FC4"/>
          </w:pPr>
          <w:r w:rsidRPr="0026018E">
            <w:rPr>
              <w:rStyle w:val="TextodoEspaoReservado"/>
            </w:rPr>
            <w:t>Escolher um item.</w:t>
          </w:r>
        </w:p>
      </w:docPartBody>
    </w:docPart>
    <w:docPart>
      <w:docPartPr>
        <w:name w:val="EF977C791DFA4028AE465BA2BBA112B2"/>
        <w:category>
          <w:name w:val="Geral"/>
          <w:gallery w:val="placeholder"/>
        </w:category>
        <w:types>
          <w:type w:val="bbPlcHdr"/>
        </w:types>
        <w:behaviors>
          <w:behavior w:val="content"/>
        </w:behaviors>
        <w:guid w:val="{66542425-516F-46ED-8F0A-4D6278758990}"/>
      </w:docPartPr>
      <w:docPartBody>
        <w:p w:rsidR="00095230" w:rsidRDefault="00095230">
          <w:pPr>
            <w:pStyle w:val="EF977C791DFA4028AE465BA2BBA112B2"/>
          </w:pPr>
          <w:r w:rsidRPr="0026018E">
            <w:rPr>
              <w:rStyle w:val="TextodoEspaoReservado"/>
            </w:rPr>
            <w:t>Escolher um item.</w:t>
          </w:r>
        </w:p>
      </w:docPartBody>
    </w:docPart>
    <w:docPart>
      <w:docPartPr>
        <w:name w:val="2C681B8809D34607BC2FE13DBF96DDF6"/>
        <w:category>
          <w:name w:val="Geral"/>
          <w:gallery w:val="placeholder"/>
        </w:category>
        <w:types>
          <w:type w:val="bbPlcHdr"/>
        </w:types>
        <w:behaviors>
          <w:behavior w:val="content"/>
        </w:behaviors>
        <w:guid w:val="{06B79D87-1E5B-47E1-B701-A52C318B1BB6}"/>
      </w:docPartPr>
      <w:docPartBody>
        <w:p w:rsidR="00095230" w:rsidRDefault="00095230">
          <w:pPr>
            <w:pStyle w:val="2C681B8809D34607BC2FE13DBF96DDF6"/>
          </w:pPr>
          <w:r w:rsidRPr="0026018E">
            <w:rPr>
              <w:rStyle w:val="TextodoEspaoReservado"/>
            </w:rPr>
            <w:t>Clique ou toque aqui para inserir o texto.</w:t>
          </w:r>
        </w:p>
      </w:docPartBody>
    </w:docPart>
    <w:docPart>
      <w:docPartPr>
        <w:name w:val="361CC25B0FA449DCA9027A4BC9FBC860"/>
        <w:category>
          <w:name w:val="Geral"/>
          <w:gallery w:val="placeholder"/>
        </w:category>
        <w:types>
          <w:type w:val="bbPlcHdr"/>
        </w:types>
        <w:behaviors>
          <w:behavior w:val="content"/>
        </w:behaviors>
        <w:guid w:val="{2ED62918-8A9B-425E-AA11-E639F83B0160}"/>
      </w:docPartPr>
      <w:docPartBody>
        <w:p w:rsidR="00095230" w:rsidRDefault="00095230">
          <w:pPr>
            <w:pStyle w:val="361CC25B0FA449DCA9027A4BC9FBC860"/>
          </w:pPr>
          <w:r w:rsidRPr="0026018E">
            <w:rPr>
              <w:rStyle w:val="TextodoEspaoReservado"/>
            </w:rPr>
            <w:t>Escolher um item.</w:t>
          </w:r>
        </w:p>
      </w:docPartBody>
    </w:docPart>
    <w:docPart>
      <w:docPartPr>
        <w:name w:val="21CF35F280694B34A8E047B649613282"/>
        <w:category>
          <w:name w:val="Geral"/>
          <w:gallery w:val="placeholder"/>
        </w:category>
        <w:types>
          <w:type w:val="bbPlcHdr"/>
        </w:types>
        <w:behaviors>
          <w:behavior w:val="content"/>
        </w:behaviors>
        <w:guid w:val="{19AC8655-6AD4-4AC0-ADD6-736332403F4F}"/>
      </w:docPartPr>
      <w:docPartBody>
        <w:p w:rsidR="00095230" w:rsidRDefault="00095230">
          <w:pPr>
            <w:pStyle w:val="21CF35F280694B34A8E047B649613282"/>
          </w:pPr>
          <w:r w:rsidRPr="0026018E">
            <w:rPr>
              <w:rStyle w:val="TextodoEspaoReservado"/>
            </w:rPr>
            <w:t>Clique ou toque aqui para inserir uma data.</w:t>
          </w:r>
        </w:p>
      </w:docPartBody>
    </w:docPart>
    <w:docPart>
      <w:docPartPr>
        <w:name w:val="75BB233053744C84AED386B45BFA4210"/>
        <w:category>
          <w:name w:val="Geral"/>
          <w:gallery w:val="placeholder"/>
        </w:category>
        <w:types>
          <w:type w:val="bbPlcHdr"/>
        </w:types>
        <w:behaviors>
          <w:behavior w:val="content"/>
        </w:behaviors>
        <w:guid w:val="{40F2F9DE-810B-4B22-BB71-743C5CF8C9BB}"/>
      </w:docPartPr>
      <w:docPartBody>
        <w:p w:rsidR="00095230" w:rsidRDefault="00095230">
          <w:pPr>
            <w:pStyle w:val="75BB233053744C84AED386B45BFA4210"/>
          </w:pPr>
          <w:r w:rsidRPr="0026018E">
            <w:rPr>
              <w:rStyle w:val="TextodoEspaoReservado"/>
            </w:rPr>
            <w:t>Clique ou toque aqui para inserir o texto.</w:t>
          </w:r>
        </w:p>
      </w:docPartBody>
    </w:docPart>
    <w:docPart>
      <w:docPartPr>
        <w:name w:val="9112A4726A5E49628E0F65CAC2EB67BB"/>
        <w:category>
          <w:name w:val="Geral"/>
          <w:gallery w:val="placeholder"/>
        </w:category>
        <w:types>
          <w:type w:val="bbPlcHdr"/>
        </w:types>
        <w:behaviors>
          <w:behavior w:val="content"/>
        </w:behaviors>
        <w:guid w:val="{25760AFD-6633-4136-9AFE-32E75364CFE6}"/>
      </w:docPartPr>
      <w:docPartBody>
        <w:p w:rsidR="00095230" w:rsidRDefault="00095230">
          <w:pPr>
            <w:pStyle w:val="9112A4726A5E49628E0F65CAC2EB67BB"/>
          </w:pPr>
          <w:r w:rsidRPr="0026018E">
            <w:rPr>
              <w:rStyle w:val="TextodoEspaoReservado"/>
            </w:rPr>
            <w:t>Escolher um item.</w:t>
          </w:r>
        </w:p>
      </w:docPartBody>
    </w:docPart>
    <w:docPart>
      <w:docPartPr>
        <w:name w:val="EB7E2FB473204CE9B3FA13B0511B7470"/>
        <w:category>
          <w:name w:val="Geral"/>
          <w:gallery w:val="placeholder"/>
        </w:category>
        <w:types>
          <w:type w:val="bbPlcHdr"/>
        </w:types>
        <w:behaviors>
          <w:behavior w:val="content"/>
        </w:behaviors>
        <w:guid w:val="{EC31034C-DA55-4D06-88A9-8E7151887BD5}"/>
      </w:docPartPr>
      <w:docPartBody>
        <w:p w:rsidR="00095230" w:rsidRDefault="00095230">
          <w:pPr>
            <w:pStyle w:val="EB7E2FB473204CE9B3FA13B0511B7470"/>
          </w:pPr>
          <w:r w:rsidRPr="0026018E">
            <w:rPr>
              <w:rStyle w:val="TextodoEspaoReservado"/>
            </w:rPr>
            <w:t>Escolher um item.</w:t>
          </w:r>
        </w:p>
      </w:docPartBody>
    </w:docPart>
    <w:docPart>
      <w:docPartPr>
        <w:name w:val="D05B665695154EF68E8B086EDFD2C8CC"/>
        <w:category>
          <w:name w:val="Geral"/>
          <w:gallery w:val="placeholder"/>
        </w:category>
        <w:types>
          <w:type w:val="bbPlcHdr"/>
        </w:types>
        <w:behaviors>
          <w:behavior w:val="content"/>
        </w:behaviors>
        <w:guid w:val="{05F27497-7D86-45EB-A540-7084D61F5C30}"/>
      </w:docPartPr>
      <w:docPartBody>
        <w:p w:rsidR="00095230" w:rsidRDefault="00095230">
          <w:pPr>
            <w:pStyle w:val="D05B665695154EF68E8B086EDFD2C8CC"/>
          </w:pPr>
          <w:r w:rsidRPr="00106BDB">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D9"/>
    <w:rsid w:val="00095230"/>
    <w:rsid w:val="008247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Pr>
      <w:color w:val="666666"/>
    </w:rPr>
  </w:style>
  <w:style w:type="paragraph" w:customStyle="1" w:styleId="9F1890E871AE4EE7BE401BA77390A9CE">
    <w:name w:val="9F1890E871AE4EE7BE401BA77390A9CE"/>
  </w:style>
  <w:style w:type="paragraph" w:customStyle="1" w:styleId="1B2A84E0F52D4CC28C49CCA7BF250FC4">
    <w:name w:val="1B2A84E0F52D4CC28C49CCA7BF250FC4"/>
  </w:style>
  <w:style w:type="paragraph" w:customStyle="1" w:styleId="EF977C791DFA4028AE465BA2BBA112B2">
    <w:name w:val="EF977C791DFA4028AE465BA2BBA112B2"/>
  </w:style>
  <w:style w:type="paragraph" w:customStyle="1" w:styleId="2C681B8809D34607BC2FE13DBF96DDF6">
    <w:name w:val="2C681B8809D34607BC2FE13DBF96DDF6"/>
  </w:style>
  <w:style w:type="paragraph" w:customStyle="1" w:styleId="361CC25B0FA449DCA9027A4BC9FBC860">
    <w:name w:val="361CC25B0FA449DCA9027A4BC9FBC860"/>
  </w:style>
  <w:style w:type="paragraph" w:customStyle="1" w:styleId="21CF35F280694B34A8E047B649613282">
    <w:name w:val="21CF35F280694B34A8E047B649613282"/>
  </w:style>
  <w:style w:type="paragraph" w:customStyle="1" w:styleId="75BB233053744C84AED386B45BFA4210">
    <w:name w:val="75BB233053744C84AED386B45BFA4210"/>
  </w:style>
  <w:style w:type="paragraph" w:customStyle="1" w:styleId="9112A4726A5E49628E0F65CAC2EB67BB">
    <w:name w:val="9112A4726A5E49628E0F65CAC2EB67BB"/>
  </w:style>
  <w:style w:type="paragraph" w:customStyle="1" w:styleId="EB7E2FB473204CE9B3FA13B0511B7470">
    <w:name w:val="EB7E2FB473204CE9B3FA13B0511B7470"/>
  </w:style>
  <w:style w:type="paragraph" w:customStyle="1" w:styleId="D05B665695154EF68E8B086EDFD2C8CC">
    <w:name w:val="D05B665695154EF68E8B086EDFD2C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5" ma:contentTypeDescription="Crie um novo documento." ma:contentTypeScope="" ma:versionID="4c05f9ccec8ab510e9d59635959c6c29">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6791641452c16e7f522cbdd2b294a380"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Props1.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2.xml><?xml version="1.0" encoding="utf-8"?>
<ds:datastoreItem xmlns:ds="http://schemas.openxmlformats.org/officeDocument/2006/customXml" ds:itemID="{EAD6537D-CAD8-4A7D-A68C-9F13AC072F5F}">
  <ds:schemaRefs>
    <ds:schemaRef ds:uri="http://schemas.openxmlformats.org/officeDocument/2006/bibliography"/>
  </ds:schemaRefs>
</ds:datastoreItem>
</file>

<file path=customXml/itemProps3.xml><?xml version="1.0" encoding="utf-8"?>
<ds:datastoreItem xmlns:ds="http://schemas.openxmlformats.org/officeDocument/2006/customXml" ds:itemID="{0A194432-02BB-4416-909B-CA6A414F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docProps/app.xml><?xml version="1.0" encoding="utf-8"?>
<Properties xmlns="http://schemas.openxmlformats.org/officeDocument/2006/extended-properties" xmlns:vt="http://schemas.openxmlformats.org/officeDocument/2006/docPropsVTypes">
  <Template>Aviso de Contratação Direta - Íntegra</Template>
  <TotalTime>45</TotalTime>
  <Pages>13</Pages>
  <Words>3494</Words>
  <Characters>18872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Leandro Nandi Carvalho</dc:creator>
  <cp:lastModifiedBy>Júlio César Zanfonato</cp:lastModifiedBy>
  <cp:revision>11</cp:revision>
  <cp:lastPrinted>2024-03-13T12:14:00Z</cp:lastPrinted>
  <dcterms:created xsi:type="dcterms:W3CDTF">2024-02-24T15:40:00Z</dcterms:created>
  <dcterms:modified xsi:type="dcterms:W3CDTF">2024-03-13T17:55:00Z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2023-11-16T13:30:00Z</dcterms:created>
  <dc:creator/>
  <dc:description/>
  <dc:language>pt-BR</dc:language>
  <cp:lastModifiedBy/>
  <dcterms:modified xsi:type="dcterms:W3CDTF">2023-12-20T10:57:00Z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ies>
</file>